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6A66" w:rsidRPr="008C6A66" w:rsidRDefault="008C6A66" w:rsidP="008C6A66">
      <w:pPr>
        <w:spacing w:before="100" w:beforeAutospacing="1" w:after="100" w:afterAutospacing="1" w:line="240" w:lineRule="auto"/>
        <w:outlineLvl w:val="1"/>
        <w:rPr>
          <w:rFonts w:ascii="Times New Roman" w:eastAsia="Times New Roman" w:hAnsi="Times New Roman" w:cs="Times New Roman"/>
          <w:b/>
          <w:bCs/>
          <w:sz w:val="36"/>
          <w:szCs w:val="36"/>
          <w:lang w:eastAsia="es-ES"/>
        </w:rPr>
      </w:pPr>
      <w:r w:rsidRPr="008C6A66">
        <w:rPr>
          <w:rFonts w:ascii="Times New Roman" w:eastAsia="Times New Roman" w:hAnsi="Times New Roman" w:cs="Times New Roman"/>
          <w:b/>
          <w:bCs/>
          <w:sz w:val="36"/>
          <w:szCs w:val="36"/>
          <w:lang w:eastAsia="es-ES"/>
        </w:rPr>
        <w:t>Revista Cubana de Salud Pública</w:t>
      </w:r>
    </w:p>
    <w:p w:rsidR="008C6A66" w:rsidRPr="008C6A66" w:rsidRDefault="008C6A66" w:rsidP="008C6A66">
      <w:pPr>
        <w:spacing w:before="100" w:beforeAutospacing="1" w:after="100" w:afterAutospacing="1" w:line="240" w:lineRule="auto"/>
        <w:outlineLvl w:val="1"/>
        <w:rPr>
          <w:rFonts w:ascii="Times New Roman" w:eastAsia="Times New Roman" w:hAnsi="Times New Roman" w:cs="Times New Roman"/>
          <w:b/>
          <w:bCs/>
          <w:sz w:val="36"/>
          <w:szCs w:val="36"/>
          <w:lang w:eastAsia="es-ES"/>
        </w:rPr>
      </w:pPr>
      <w:r w:rsidRPr="008C6A66">
        <w:rPr>
          <w:rFonts w:ascii="Times New Roman" w:eastAsia="Times New Roman" w:hAnsi="Times New Roman" w:cs="Times New Roman"/>
          <w:b/>
          <w:bCs/>
          <w:i/>
          <w:iCs/>
          <w:color w:val="0000A0"/>
          <w:sz w:val="36"/>
          <w:szCs w:val="36"/>
          <w:lang w:eastAsia="es-ES"/>
        </w:rPr>
        <w:t>versión</w:t>
      </w:r>
      <w:r w:rsidRPr="008C6A66">
        <w:rPr>
          <w:rFonts w:ascii="Times New Roman" w:eastAsia="Times New Roman" w:hAnsi="Times New Roman" w:cs="Times New Roman"/>
          <w:b/>
          <w:bCs/>
          <w:color w:val="0000A0"/>
          <w:sz w:val="36"/>
          <w:szCs w:val="36"/>
          <w:lang w:eastAsia="es-ES"/>
        </w:rPr>
        <w:t xml:space="preserve"> ISSN </w:t>
      </w:r>
      <w:r w:rsidRPr="008C6A66">
        <w:rPr>
          <w:rFonts w:ascii="Times New Roman" w:eastAsia="Times New Roman" w:hAnsi="Times New Roman" w:cs="Times New Roman"/>
          <w:b/>
          <w:bCs/>
          <w:sz w:val="36"/>
          <w:szCs w:val="36"/>
          <w:lang w:eastAsia="es-ES"/>
        </w:rPr>
        <w:t>0864-3466</w:t>
      </w:r>
    </w:p>
    <w:p w:rsidR="008C6A66" w:rsidRPr="008C6A66" w:rsidRDefault="008C6A66" w:rsidP="008C6A66">
      <w:pPr>
        <w:spacing w:before="100" w:beforeAutospacing="1" w:after="100" w:afterAutospacing="1" w:line="240" w:lineRule="auto"/>
        <w:outlineLvl w:val="2"/>
        <w:rPr>
          <w:rFonts w:ascii="Times New Roman" w:eastAsia="Times New Roman" w:hAnsi="Times New Roman" w:cs="Times New Roman"/>
          <w:b/>
          <w:bCs/>
          <w:sz w:val="27"/>
          <w:szCs w:val="27"/>
          <w:lang w:eastAsia="es-ES"/>
        </w:rPr>
      </w:pPr>
      <w:proofErr w:type="spellStart"/>
      <w:r w:rsidRPr="008C6A66">
        <w:rPr>
          <w:rFonts w:ascii="Times New Roman" w:eastAsia="Times New Roman" w:hAnsi="Times New Roman" w:cs="Times New Roman"/>
          <w:b/>
          <w:bCs/>
          <w:sz w:val="27"/>
          <w:szCs w:val="27"/>
          <w:lang w:eastAsia="es-ES"/>
        </w:rPr>
        <w:t>Rev</w:t>
      </w:r>
      <w:proofErr w:type="spellEnd"/>
      <w:r w:rsidRPr="008C6A66">
        <w:rPr>
          <w:rFonts w:ascii="Times New Roman" w:eastAsia="Times New Roman" w:hAnsi="Times New Roman" w:cs="Times New Roman"/>
          <w:b/>
          <w:bCs/>
          <w:sz w:val="27"/>
          <w:szCs w:val="27"/>
          <w:lang w:eastAsia="es-ES"/>
        </w:rPr>
        <w:t xml:space="preserve"> Cubana Salud Pública v.33 n.4 Ciudad de La Habana oct.-dic. 2007</w:t>
      </w:r>
    </w:p>
    <w:p w:rsidR="008C6A66" w:rsidRPr="008C6A66" w:rsidRDefault="008C6A66" w:rsidP="008C6A66">
      <w:pPr>
        <w:spacing w:before="100" w:beforeAutospacing="1" w:after="100" w:afterAutospacing="1" w:line="240" w:lineRule="auto"/>
        <w:rPr>
          <w:rFonts w:ascii="Times New Roman" w:eastAsia="Times New Roman" w:hAnsi="Times New Roman" w:cs="Times New Roman"/>
          <w:sz w:val="24"/>
          <w:szCs w:val="24"/>
          <w:lang w:eastAsia="es-ES"/>
        </w:rPr>
      </w:pPr>
      <w:r w:rsidRPr="008C6A66">
        <w:rPr>
          <w:rFonts w:ascii="Times New Roman" w:eastAsia="Times New Roman" w:hAnsi="Times New Roman" w:cs="Times New Roman"/>
          <w:sz w:val="24"/>
          <w:szCs w:val="24"/>
          <w:lang w:eastAsia="es-ES"/>
        </w:rPr>
        <w:t xml:space="preserve">Escuela Nacional de Salud Pública </w:t>
      </w:r>
    </w:p>
    <w:p w:rsidR="008C6A66" w:rsidRPr="008C6A66" w:rsidRDefault="008C6A66" w:rsidP="008C6A66">
      <w:pPr>
        <w:spacing w:before="100" w:beforeAutospacing="1" w:after="100" w:afterAutospacing="1" w:line="240" w:lineRule="auto"/>
        <w:outlineLvl w:val="1"/>
        <w:rPr>
          <w:rFonts w:ascii="Times New Roman" w:eastAsia="Times New Roman" w:hAnsi="Times New Roman" w:cs="Times New Roman"/>
          <w:b/>
          <w:bCs/>
          <w:sz w:val="36"/>
          <w:szCs w:val="36"/>
          <w:lang w:eastAsia="es-ES"/>
        </w:rPr>
      </w:pPr>
      <w:r w:rsidRPr="008C6A66">
        <w:rPr>
          <w:rFonts w:ascii="Times New Roman" w:eastAsia="Times New Roman" w:hAnsi="Times New Roman" w:cs="Times New Roman"/>
          <w:b/>
          <w:bCs/>
          <w:sz w:val="36"/>
          <w:szCs w:val="36"/>
          <w:lang w:eastAsia="es-ES"/>
        </w:rPr>
        <w:t>Martí y la medicina cubana</w:t>
      </w:r>
      <w:hyperlink r:id="rId4" w:anchor="titulo" w:history="1">
        <w:r w:rsidRPr="008C6A66">
          <w:rPr>
            <w:rFonts w:ascii="Times New Roman" w:eastAsia="Times New Roman" w:hAnsi="Times New Roman" w:cs="Times New Roman"/>
            <w:b/>
            <w:bCs/>
            <w:color w:val="0000FF"/>
            <w:sz w:val="36"/>
            <w:szCs w:val="36"/>
            <w:u w:val="single"/>
            <w:lang w:eastAsia="es-ES"/>
          </w:rPr>
          <w:t>*</w:t>
        </w:r>
      </w:hyperlink>
      <w:bookmarkStart w:id="0" w:name="asterisco"/>
      <w:bookmarkEnd w:id="0"/>
    </w:p>
    <w:p w:rsidR="008C6A66" w:rsidRPr="008C6A66" w:rsidRDefault="007747DD" w:rsidP="008C6A66">
      <w:pPr>
        <w:spacing w:before="100" w:beforeAutospacing="1" w:after="100" w:afterAutospacing="1" w:line="240" w:lineRule="auto"/>
        <w:rPr>
          <w:rFonts w:ascii="Times New Roman" w:eastAsia="Times New Roman" w:hAnsi="Times New Roman" w:cs="Times New Roman"/>
          <w:sz w:val="24"/>
          <w:szCs w:val="24"/>
          <w:lang w:eastAsia="es-ES"/>
        </w:rPr>
      </w:pPr>
      <w:hyperlink r:id="rId5" w:anchor="autor" w:history="1">
        <w:r w:rsidR="008C6A66" w:rsidRPr="008C6A66">
          <w:rPr>
            <w:rFonts w:ascii="Times New Roman" w:eastAsia="Times New Roman" w:hAnsi="Times New Roman" w:cs="Times New Roman"/>
            <w:color w:val="0000FF"/>
            <w:sz w:val="24"/>
            <w:szCs w:val="24"/>
            <w:u w:val="single"/>
            <w:lang w:eastAsia="es-ES"/>
          </w:rPr>
          <w:t>Gregorio Delgado García1</w:t>
        </w:r>
      </w:hyperlink>
      <w:bookmarkStart w:id="1" w:name="cargo"/>
      <w:bookmarkEnd w:id="1"/>
    </w:p>
    <w:p w:rsidR="008C6A66" w:rsidRPr="008C6A66" w:rsidRDefault="008C6A66" w:rsidP="008C6A66">
      <w:pPr>
        <w:spacing w:before="100" w:beforeAutospacing="1" w:after="100" w:afterAutospacing="1" w:line="240" w:lineRule="auto"/>
        <w:outlineLvl w:val="3"/>
        <w:rPr>
          <w:rFonts w:ascii="Times New Roman" w:eastAsia="Times New Roman" w:hAnsi="Times New Roman" w:cs="Times New Roman"/>
          <w:b/>
          <w:bCs/>
          <w:sz w:val="24"/>
          <w:szCs w:val="24"/>
          <w:lang w:eastAsia="es-ES"/>
        </w:rPr>
      </w:pPr>
      <w:r w:rsidRPr="008C6A66">
        <w:rPr>
          <w:rFonts w:ascii="Times New Roman" w:eastAsia="Times New Roman" w:hAnsi="Times New Roman" w:cs="Times New Roman"/>
          <w:b/>
          <w:bCs/>
          <w:sz w:val="24"/>
          <w:szCs w:val="24"/>
          <w:lang w:eastAsia="es-ES"/>
        </w:rPr>
        <w:t xml:space="preserve">RESUMEN </w:t>
      </w:r>
    </w:p>
    <w:p w:rsidR="008C6A66" w:rsidRPr="008C6A66" w:rsidRDefault="008C6A66" w:rsidP="008C6A66">
      <w:pPr>
        <w:spacing w:before="100" w:beforeAutospacing="1" w:after="100" w:afterAutospacing="1" w:line="240" w:lineRule="auto"/>
        <w:rPr>
          <w:rFonts w:ascii="Times New Roman" w:eastAsia="Times New Roman" w:hAnsi="Times New Roman" w:cs="Times New Roman"/>
          <w:sz w:val="24"/>
          <w:szCs w:val="24"/>
          <w:lang w:eastAsia="es-ES"/>
        </w:rPr>
      </w:pPr>
      <w:r w:rsidRPr="008C6A66">
        <w:rPr>
          <w:rFonts w:ascii="Times New Roman" w:eastAsia="Times New Roman" w:hAnsi="Times New Roman" w:cs="Times New Roman"/>
          <w:sz w:val="24"/>
          <w:szCs w:val="24"/>
          <w:lang w:eastAsia="es-ES"/>
        </w:rPr>
        <w:t xml:space="preserve">Se expone una breve relación de la historia de la salud pública cubana durante el período colonial español como marco histórico al conocimiento de </w:t>
      </w:r>
      <w:r w:rsidRPr="008C6A66">
        <w:rPr>
          <w:rFonts w:ascii="Times New Roman" w:eastAsia="Times New Roman" w:hAnsi="Times New Roman" w:cs="Times New Roman"/>
          <w:i/>
          <w:iCs/>
          <w:sz w:val="24"/>
          <w:szCs w:val="24"/>
          <w:lang w:eastAsia="es-ES"/>
        </w:rPr>
        <w:t>José Martí.</w:t>
      </w:r>
      <w:r w:rsidRPr="008C6A66">
        <w:rPr>
          <w:rFonts w:ascii="Times New Roman" w:eastAsia="Times New Roman" w:hAnsi="Times New Roman" w:cs="Times New Roman"/>
          <w:sz w:val="24"/>
          <w:szCs w:val="24"/>
          <w:lang w:eastAsia="es-ES"/>
        </w:rPr>
        <w:t xml:space="preserve"> Se destaca las personalidades citadas u omitidas por este en su extensa obra escrita. Se insiste en su conocimiento de la participación de los médicos en la guerra independentista de 1868-1878. Se expone finalmente la importancia que </w:t>
      </w:r>
      <w:r w:rsidRPr="008C6A66">
        <w:rPr>
          <w:rFonts w:ascii="Times New Roman" w:eastAsia="Times New Roman" w:hAnsi="Times New Roman" w:cs="Times New Roman"/>
          <w:i/>
          <w:iCs/>
          <w:sz w:val="24"/>
          <w:szCs w:val="24"/>
          <w:lang w:eastAsia="es-ES"/>
        </w:rPr>
        <w:t>Martí</w:t>
      </w:r>
      <w:r w:rsidRPr="008C6A66">
        <w:rPr>
          <w:rFonts w:ascii="Times New Roman" w:eastAsia="Times New Roman" w:hAnsi="Times New Roman" w:cs="Times New Roman"/>
          <w:sz w:val="24"/>
          <w:szCs w:val="24"/>
          <w:lang w:eastAsia="es-ES"/>
        </w:rPr>
        <w:t xml:space="preserve"> le concedió al papel de los médicos en la última de las guerras independentistas contra España y su recomendación final, “curar con el milagro del yodo y el del cariño, que es otro milagro.” </w:t>
      </w:r>
      <w:r w:rsidRPr="008C6A66">
        <w:rPr>
          <w:rFonts w:ascii="Times New Roman" w:eastAsia="Times New Roman" w:hAnsi="Times New Roman" w:cs="Times New Roman"/>
          <w:sz w:val="24"/>
          <w:szCs w:val="24"/>
          <w:lang w:eastAsia="es-ES"/>
        </w:rPr>
        <w:br/>
      </w:r>
      <w:r w:rsidRPr="008C6A66">
        <w:rPr>
          <w:rFonts w:ascii="Times New Roman" w:eastAsia="Times New Roman" w:hAnsi="Times New Roman" w:cs="Times New Roman"/>
          <w:sz w:val="24"/>
          <w:szCs w:val="24"/>
          <w:lang w:eastAsia="es-ES"/>
        </w:rPr>
        <w:br/>
      </w:r>
      <w:r w:rsidRPr="008C6A66">
        <w:rPr>
          <w:rFonts w:ascii="Times New Roman" w:eastAsia="Times New Roman" w:hAnsi="Times New Roman" w:cs="Times New Roman"/>
          <w:i/>
          <w:iCs/>
          <w:sz w:val="24"/>
          <w:szCs w:val="24"/>
          <w:lang w:eastAsia="es-ES"/>
        </w:rPr>
        <w:t>Palabras clave</w:t>
      </w:r>
      <w:r w:rsidRPr="008C6A66">
        <w:rPr>
          <w:rFonts w:ascii="Times New Roman" w:eastAsia="Times New Roman" w:hAnsi="Times New Roman" w:cs="Times New Roman"/>
          <w:sz w:val="24"/>
          <w:szCs w:val="24"/>
          <w:lang w:eastAsia="es-ES"/>
        </w:rPr>
        <w:t xml:space="preserve">: José Martí, medicina cubana, historia de la salud pública cubana. </w:t>
      </w:r>
    </w:p>
    <w:p w:rsidR="008C6A66" w:rsidRPr="008C6A66" w:rsidRDefault="008C6A66" w:rsidP="008C6A66">
      <w:pPr>
        <w:spacing w:before="100" w:beforeAutospacing="1" w:after="100" w:afterAutospacing="1" w:line="240" w:lineRule="auto"/>
        <w:outlineLvl w:val="3"/>
        <w:rPr>
          <w:rFonts w:ascii="Times New Roman" w:eastAsia="Times New Roman" w:hAnsi="Times New Roman" w:cs="Times New Roman"/>
          <w:b/>
          <w:bCs/>
          <w:sz w:val="24"/>
          <w:szCs w:val="24"/>
          <w:lang w:eastAsia="es-ES"/>
        </w:rPr>
      </w:pPr>
      <w:r w:rsidRPr="008C6A66">
        <w:rPr>
          <w:rFonts w:ascii="Times New Roman" w:eastAsia="Times New Roman" w:hAnsi="Times New Roman" w:cs="Times New Roman"/>
          <w:b/>
          <w:bCs/>
          <w:sz w:val="24"/>
          <w:szCs w:val="24"/>
          <w:lang w:eastAsia="es-ES"/>
        </w:rPr>
        <w:t xml:space="preserve">INTRODUCCIÓN </w:t>
      </w:r>
    </w:p>
    <w:p w:rsidR="008C6A66" w:rsidRPr="008C6A66" w:rsidRDefault="008C6A66" w:rsidP="008C6A66">
      <w:pPr>
        <w:spacing w:before="100" w:beforeAutospacing="1" w:after="100" w:afterAutospacing="1" w:line="240" w:lineRule="auto"/>
        <w:rPr>
          <w:rFonts w:ascii="Times New Roman" w:eastAsia="Times New Roman" w:hAnsi="Times New Roman" w:cs="Times New Roman"/>
          <w:sz w:val="24"/>
          <w:szCs w:val="24"/>
          <w:lang w:eastAsia="es-ES"/>
        </w:rPr>
      </w:pPr>
      <w:r w:rsidRPr="008C6A66">
        <w:rPr>
          <w:rFonts w:ascii="Times New Roman" w:eastAsia="Times New Roman" w:hAnsi="Times New Roman" w:cs="Times New Roman"/>
          <w:sz w:val="24"/>
          <w:szCs w:val="24"/>
          <w:lang w:eastAsia="es-ES"/>
        </w:rPr>
        <w:t>En los primeros siglos del período colonial ocurren algunos hechos de relevancia en la historia médica cubana. En 1520 aparece en la Isla la viruela y al año siguiente se produce una epidemia en La Habana con la que se inicia su larga endemicidad para constituir desde entonces el</w:t>
      </w:r>
      <w:r w:rsidRPr="008C6A66">
        <w:rPr>
          <w:rFonts w:ascii="Times New Roman" w:eastAsia="Times New Roman" w:hAnsi="Times New Roman" w:cs="Times New Roman"/>
          <w:i/>
          <w:iCs/>
          <w:sz w:val="24"/>
          <w:szCs w:val="24"/>
          <w:lang w:eastAsia="es-ES"/>
        </w:rPr>
        <w:t xml:space="preserve"> factor epidemiológico</w:t>
      </w:r>
      <w:r w:rsidRPr="008C6A66">
        <w:rPr>
          <w:rFonts w:ascii="Times New Roman" w:eastAsia="Times New Roman" w:hAnsi="Times New Roman" w:cs="Times New Roman"/>
          <w:sz w:val="24"/>
          <w:szCs w:val="24"/>
          <w:lang w:eastAsia="es-ES"/>
        </w:rPr>
        <w:t xml:space="preserve"> de mayor importancia negativa en el desarrollo económico y social de la Isla. </w:t>
      </w:r>
      <w:r w:rsidRPr="008C6A66">
        <w:rPr>
          <w:rFonts w:ascii="Times New Roman" w:eastAsia="Times New Roman" w:hAnsi="Times New Roman" w:cs="Times New Roman"/>
          <w:sz w:val="24"/>
          <w:szCs w:val="24"/>
          <w:lang w:eastAsia="es-ES"/>
        </w:rPr>
        <w:br/>
      </w:r>
      <w:r w:rsidRPr="008C6A66">
        <w:rPr>
          <w:rFonts w:ascii="Times New Roman" w:eastAsia="Times New Roman" w:hAnsi="Times New Roman" w:cs="Times New Roman"/>
          <w:sz w:val="24"/>
          <w:szCs w:val="24"/>
          <w:lang w:eastAsia="es-ES"/>
        </w:rPr>
        <w:br/>
        <w:t xml:space="preserve">Un siglo después, en 1649, procedente de Yucatán llega la fiebre amarilla, enfermedad infectocontagiosa desconocida para la medicina europea pero no así para los mayas, la que va a constituir a partir de ese momento el </w:t>
      </w:r>
      <w:r w:rsidRPr="008C6A66">
        <w:rPr>
          <w:rFonts w:ascii="Times New Roman" w:eastAsia="Times New Roman" w:hAnsi="Times New Roman" w:cs="Times New Roman"/>
          <w:i/>
          <w:iCs/>
          <w:sz w:val="24"/>
          <w:szCs w:val="24"/>
          <w:lang w:eastAsia="es-ES"/>
        </w:rPr>
        <w:t>segundo factor epidemiológico</w:t>
      </w:r>
      <w:r w:rsidRPr="008C6A66">
        <w:rPr>
          <w:rFonts w:ascii="Times New Roman" w:eastAsia="Times New Roman" w:hAnsi="Times New Roman" w:cs="Times New Roman"/>
          <w:sz w:val="24"/>
          <w:szCs w:val="24"/>
          <w:lang w:eastAsia="es-ES"/>
        </w:rPr>
        <w:t xml:space="preserve"> negativo en el desarrollo económico y social de la colonia. </w:t>
      </w:r>
      <w:r w:rsidRPr="008C6A66">
        <w:rPr>
          <w:rFonts w:ascii="Times New Roman" w:eastAsia="Times New Roman" w:hAnsi="Times New Roman" w:cs="Times New Roman"/>
          <w:sz w:val="24"/>
          <w:szCs w:val="24"/>
          <w:lang w:eastAsia="es-ES"/>
        </w:rPr>
        <w:br/>
      </w:r>
      <w:r w:rsidRPr="008C6A66">
        <w:rPr>
          <w:rFonts w:ascii="Times New Roman" w:eastAsia="Times New Roman" w:hAnsi="Times New Roman" w:cs="Times New Roman"/>
          <w:sz w:val="24"/>
          <w:szCs w:val="24"/>
          <w:lang w:eastAsia="es-ES"/>
        </w:rPr>
        <w:br/>
        <w:t xml:space="preserve">Por su estratégica posición geográfica respecto al comercio marítimo español con el continente americano y dado la gravedad de su cuadro epidemiológico, es que desde 1634 Cuba contó en La Habana con un Tribunal del Real Protomedicato, primera institución de la organización de la salud pública española, cuando sólo existía en el continente en las dos ciudades cabeceras de </w:t>
      </w:r>
      <w:proofErr w:type="spellStart"/>
      <w:r w:rsidRPr="008C6A66">
        <w:rPr>
          <w:rFonts w:ascii="Times New Roman" w:eastAsia="Times New Roman" w:hAnsi="Times New Roman" w:cs="Times New Roman"/>
          <w:sz w:val="24"/>
          <w:szCs w:val="24"/>
          <w:lang w:eastAsia="es-ES"/>
        </w:rPr>
        <w:t>virreinados</w:t>
      </w:r>
      <w:proofErr w:type="spellEnd"/>
      <w:r w:rsidRPr="008C6A66">
        <w:rPr>
          <w:rFonts w:ascii="Times New Roman" w:eastAsia="Times New Roman" w:hAnsi="Times New Roman" w:cs="Times New Roman"/>
          <w:sz w:val="24"/>
          <w:szCs w:val="24"/>
          <w:lang w:eastAsia="es-ES"/>
        </w:rPr>
        <w:t xml:space="preserve">: México y Lima. </w:t>
      </w:r>
      <w:r w:rsidRPr="008C6A66">
        <w:rPr>
          <w:rFonts w:ascii="Times New Roman" w:eastAsia="Times New Roman" w:hAnsi="Times New Roman" w:cs="Times New Roman"/>
          <w:sz w:val="24"/>
          <w:szCs w:val="24"/>
          <w:lang w:eastAsia="es-ES"/>
        </w:rPr>
        <w:br/>
      </w:r>
      <w:r w:rsidRPr="008C6A66">
        <w:rPr>
          <w:rFonts w:ascii="Times New Roman" w:eastAsia="Times New Roman" w:hAnsi="Times New Roman" w:cs="Times New Roman"/>
          <w:sz w:val="24"/>
          <w:szCs w:val="24"/>
          <w:lang w:eastAsia="es-ES"/>
        </w:rPr>
        <w:br/>
        <w:t xml:space="preserve">Pero no va a ser hasta las primeras manifestaciones del despertar de la conciencia nacional en la clase de hacendados cubanos a finales del siglo XVIII que se encaran estos dos problemas con criterio verdaderamente científico, tomándose en cuenta toda su dimensión económica y social. Así la entonces joven Real Sociedad Patriótica de </w:t>
      </w:r>
      <w:r w:rsidRPr="008C6A66">
        <w:rPr>
          <w:rFonts w:ascii="Times New Roman" w:eastAsia="Times New Roman" w:hAnsi="Times New Roman" w:cs="Times New Roman"/>
          <w:sz w:val="24"/>
          <w:szCs w:val="24"/>
          <w:lang w:eastAsia="es-ES"/>
        </w:rPr>
        <w:lastRenderedPageBreak/>
        <w:t xml:space="preserve">Amigos del País de La Habana, máxima representación de dicha clase, le encarga a uno de sus miembros más ilustres, el médico doctor </w:t>
      </w:r>
      <w:r w:rsidRPr="008C6A66">
        <w:rPr>
          <w:rFonts w:ascii="Times New Roman" w:eastAsia="Times New Roman" w:hAnsi="Times New Roman" w:cs="Times New Roman"/>
          <w:i/>
          <w:iCs/>
          <w:sz w:val="24"/>
          <w:szCs w:val="24"/>
          <w:lang w:eastAsia="es-ES"/>
        </w:rPr>
        <w:t xml:space="preserve">Tomás Romay Chacón </w:t>
      </w:r>
      <w:r w:rsidRPr="008C6A66">
        <w:rPr>
          <w:rFonts w:ascii="Times New Roman" w:eastAsia="Times New Roman" w:hAnsi="Times New Roman" w:cs="Times New Roman"/>
          <w:sz w:val="24"/>
          <w:szCs w:val="24"/>
          <w:lang w:eastAsia="es-ES"/>
        </w:rPr>
        <w:t>(1764-1849), el estudio de las posibilidades de erradicación de estas dos graves enfermedades endémicas en la Isla.</w:t>
      </w:r>
      <w:r w:rsidRPr="008C6A66">
        <w:rPr>
          <w:rFonts w:ascii="Times New Roman" w:eastAsia="Times New Roman" w:hAnsi="Times New Roman" w:cs="Times New Roman"/>
          <w:sz w:val="24"/>
          <w:szCs w:val="24"/>
          <w:lang w:eastAsia="es-ES"/>
        </w:rPr>
        <w:br/>
      </w:r>
      <w:r w:rsidRPr="008C6A66">
        <w:rPr>
          <w:rFonts w:ascii="Times New Roman" w:eastAsia="Times New Roman" w:hAnsi="Times New Roman" w:cs="Times New Roman"/>
          <w:sz w:val="24"/>
          <w:szCs w:val="24"/>
          <w:lang w:eastAsia="es-ES"/>
        </w:rPr>
        <w:br/>
        <w:t xml:space="preserve">El doctor </w:t>
      </w:r>
      <w:r w:rsidRPr="008C6A66">
        <w:rPr>
          <w:rFonts w:ascii="Times New Roman" w:eastAsia="Times New Roman" w:hAnsi="Times New Roman" w:cs="Times New Roman"/>
          <w:i/>
          <w:iCs/>
          <w:sz w:val="24"/>
          <w:szCs w:val="24"/>
          <w:lang w:eastAsia="es-ES"/>
        </w:rPr>
        <w:t>Romay</w:t>
      </w:r>
      <w:r w:rsidRPr="008C6A66">
        <w:rPr>
          <w:rFonts w:ascii="Times New Roman" w:eastAsia="Times New Roman" w:hAnsi="Times New Roman" w:cs="Times New Roman"/>
          <w:sz w:val="24"/>
          <w:szCs w:val="24"/>
          <w:lang w:eastAsia="es-ES"/>
        </w:rPr>
        <w:t xml:space="preserve"> realizó una extensa revisión bibliográfica sobre la fiebre amarilla cuyo informe final fue leído ante la institución el 5 de abril de 1797 con el título “Disertación sobre la fiebre maligna llamada vulgarmente Vómito Negro, enfermedad epidémica de las Indias Occidentales” y aunque no encontró en la medicina de su tiempo la solución de tan grave problema epidemiológico, al publicarse dicha monografía ese propio año, se dio inicio a la bibliografía científica </w:t>
      </w:r>
      <w:proofErr w:type="spellStart"/>
      <w:r w:rsidRPr="008C6A66">
        <w:rPr>
          <w:rFonts w:ascii="Times New Roman" w:eastAsia="Times New Roman" w:hAnsi="Times New Roman" w:cs="Times New Roman"/>
          <w:sz w:val="24"/>
          <w:szCs w:val="24"/>
          <w:lang w:eastAsia="es-ES"/>
        </w:rPr>
        <w:t>medica</w:t>
      </w:r>
      <w:proofErr w:type="spellEnd"/>
      <w:r w:rsidRPr="008C6A66">
        <w:rPr>
          <w:rFonts w:ascii="Times New Roman" w:eastAsia="Times New Roman" w:hAnsi="Times New Roman" w:cs="Times New Roman"/>
          <w:sz w:val="24"/>
          <w:szCs w:val="24"/>
          <w:lang w:eastAsia="es-ES"/>
        </w:rPr>
        <w:t xml:space="preserve"> cubana y a una larga tradición de estudios </w:t>
      </w:r>
      <w:proofErr w:type="spellStart"/>
      <w:r w:rsidRPr="008C6A66">
        <w:rPr>
          <w:rFonts w:ascii="Times New Roman" w:eastAsia="Times New Roman" w:hAnsi="Times New Roman" w:cs="Times New Roman"/>
          <w:sz w:val="24"/>
          <w:szCs w:val="24"/>
          <w:lang w:eastAsia="es-ES"/>
        </w:rPr>
        <w:t>amarílicos</w:t>
      </w:r>
      <w:proofErr w:type="spellEnd"/>
      <w:r w:rsidRPr="008C6A66">
        <w:rPr>
          <w:rFonts w:ascii="Times New Roman" w:eastAsia="Times New Roman" w:hAnsi="Times New Roman" w:cs="Times New Roman"/>
          <w:sz w:val="24"/>
          <w:szCs w:val="24"/>
          <w:lang w:eastAsia="es-ES"/>
        </w:rPr>
        <w:t xml:space="preserve"> en el país, que poco más de ocho décadas después darían solución a tan compleja problemática médica en los aportes geniales del doctor </w:t>
      </w:r>
      <w:r w:rsidRPr="008C6A66">
        <w:rPr>
          <w:rFonts w:ascii="Times New Roman" w:eastAsia="Times New Roman" w:hAnsi="Times New Roman" w:cs="Times New Roman"/>
          <w:i/>
          <w:iCs/>
          <w:sz w:val="24"/>
          <w:szCs w:val="24"/>
          <w:lang w:eastAsia="es-ES"/>
        </w:rPr>
        <w:t xml:space="preserve">Carlos J. </w:t>
      </w:r>
      <w:proofErr w:type="spellStart"/>
      <w:r w:rsidRPr="008C6A66">
        <w:rPr>
          <w:rFonts w:ascii="Times New Roman" w:eastAsia="Times New Roman" w:hAnsi="Times New Roman" w:cs="Times New Roman"/>
          <w:i/>
          <w:iCs/>
          <w:sz w:val="24"/>
          <w:szCs w:val="24"/>
          <w:lang w:eastAsia="es-ES"/>
        </w:rPr>
        <w:t>Finlay</w:t>
      </w:r>
      <w:proofErr w:type="spellEnd"/>
      <w:r w:rsidRPr="008C6A66">
        <w:rPr>
          <w:rFonts w:ascii="Times New Roman" w:eastAsia="Times New Roman" w:hAnsi="Times New Roman" w:cs="Times New Roman"/>
          <w:i/>
          <w:iCs/>
          <w:sz w:val="24"/>
          <w:szCs w:val="24"/>
          <w:lang w:eastAsia="es-ES"/>
        </w:rPr>
        <w:t xml:space="preserve"> </w:t>
      </w:r>
      <w:proofErr w:type="spellStart"/>
      <w:r w:rsidRPr="008C6A66">
        <w:rPr>
          <w:rFonts w:ascii="Times New Roman" w:eastAsia="Times New Roman" w:hAnsi="Times New Roman" w:cs="Times New Roman"/>
          <w:i/>
          <w:iCs/>
          <w:sz w:val="24"/>
          <w:szCs w:val="24"/>
          <w:lang w:eastAsia="es-ES"/>
        </w:rPr>
        <w:t>Barrés</w:t>
      </w:r>
      <w:proofErr w:type="spellEnd"/>
      <w:r w:rsidRPr="008C6A66">
        <w:rPr>
          <w:rFonts w:ascii="Times New Roman" w:eastAsia="Times New Roman" w:hAnsi="Times New Roman" w:cs="Times New Roman"/>
          <w:sz w:val="24"/>
          <w:szCs w:val="24"/>
          <w:lang w:eastAsia="es-ES"/>
        </w:rPr>
        <w:t xml:space="preserve"> (1833- 1915). </w:t>
      </w:r>
      <w:r w:rsidRPr="008C6A66">
        <w:rPr>
          <w:rFonts w:ascii="Times New Roman" w:eastAsia="Times New Roman" w:hAnsi="Times New Roman" w:cs="Times New Roman"/>
          <w:sz w:val="24"/>
          <w:szCs w:val="24"/>
          <w:lang w:eastAsia="es-ES"/>
        </w:rPr>
        <w:br/>
      </w:r>
      <w:r w:rsidRPr="008C6A66">
        <w:rPr>
          <w:rFonts w:ascii="Times New Roman" w:eastAsia="Times New Roman" w:hAnsi="Times New Roman" w:cs="Times New Roman"/>
          <w:sz w:val="24"/>
          <w:szCs w:val="24"/>
          <w:lang w:eastAsia="es-ES"/>
        </w:rPr>
        <w:br/>
        <w:t xml:space="preserve">La opinión favorable del doctor </w:t>
      </w:r>
      <w:r w:rsidRPr="008C6A66">
        <w:rPr>
          <w:rFonts w:ascii="Times New Roman" w:eastAsia="Times New Roman" w:hAnsi="Times New Roman" w:cs="Times New Roman"/>
          <w:i/>
          <w:iCs/>
          <w:sz w:val="24"/>
          <w:szCs w:val="24"/>
          <w:lang w:eastAsia="es-ES"/>
        </w:rPr>
        <w:t>Romay</w:t>
      </w:r>
      <w:r w:rsidRPr="008C6A66">
        <w:rPr>
          <w:rFonts w:ascii="Times New Roman" w:eastAsia="Times New Roman" w:hAnsi="Times New Roman" w:cs="Times New Roman"/>
          <w:sz w:val="24"/>
          <w:szCs w:val="24"/>
          <w:lang w:eastAsia="es-ES"/>
        </w:rPr>
        <w:t xml:space="preserve">, leída ante la Real Sociedad en febrero de 1802, sobre una memoria impresa en Madrid basada en las ideas del genial médico inglés </w:t>
      </w:r>
      <w:r w:rsidRPr="008C6A66">
        <w:rPr>
          <w:rFonts w:ascii="Times New Roman" w:eastAsia="Times New Roman" w:hAnsi="Times New Roman" w:cs="Times New Roman"/>
          <w:i/>
          <w:iCs/>
          <w:sz w:val="24"/>
          <w:szCs w:val="24"/>
          <w:lang w:eastAsia="es-ES"/>
        </w:rPr>
        <w:t xml:space="preserve">Edward Jenner </w:t>
      </w:r>
      <w:r w:rsidRPr="008C6A66">
        <w:rPr>
          <w:rFonts w:ascii="Times New Roman" w:eastAsia="Times New Roman" w:hAnsi="Times New Roman" w:cs="Times New Roman"/>
          <w:sz w:val="24"/>
          <w:szCs w:val="24"/>
          <w:lang w:eastAsia="es-ES"/>
        </w:rPr>
        <w:t xml:space="preserve">(1749-1823) sobre el uso y propagación de la vacuna, determinó activas gestiones del médico cubano que condujeron en 1804 al comienzo de la vacunación antivariólica en Cuba, antes del arribo de la expedición del cirujano </w:t>
      </w:r>
      <w:r w:rsidRPr="008C6A66">
        <w:rPr>
          <w:rFonts w:ascii="Times New Roman" w:eastAsia="Times New Roman" w:hAnsi="Times New Roman" w:cs="Times New Roman"/>
          <w:i/>
          <w:iCs/>
          <w:sz w:val="24"/>
          <w:szCs w:val="24"/>
          <w:lang w:eastAsia="es-ES"/>
        </w:rPr>
        <w:t xml:space="preserve">Francisco Xavier </w:t>
      </w:r>
      <w:r w:rsidRPr="008C6A66">
        <w:rPr>
          <w:rFonts w:ascii="Times New Roman" w:eastAsia="Times New Roman" w:hAnsi="Times New Roman" w:cs="Times New Roman"/>
          <w:sz w:val="24"/>
          <w:szCs w:val="24"/>
          <w:lang w:eastAsia="es-ES"/>
        </w:rPr>
        <w:t xml:space="preserve">de </w:t>
      </w:r>
      <w:r w:rsidRPr="008C6A66">
        <w:rPr>
          <w:rFonts w:ascii="Times New Roman" w:eastAsia="Times New Roman" w:hAnsi="Times New Roman" w:cs="Times New Roman"/>
          <w:i/>
          <w:iCs/>
          <w:sz w:val="24"/>
          <w:szCs w:val="24"/>
          <w:lang w:eastAsia="es-ES"/>
        </w:rPr>
        <w:t>Balmis</w:t>
      </w:r>
      <w:r w:rsidRPr="008C6A66">
        <w:rPr>
          <w:rFonts w:ascii="Times New Roman" w:eastAsia="Times New Roman" w:hAnsi="Times New Roman" w:cs="Times New Roman"/>
          <w:sz w:val="24"/>
          <w:szCs w:val="24"/>
          <w:lang w:eastAsia="es-ES"/>
        </w:rPr>
        <w:t xml:space="preserve"> (1743-1819) que desde España la conducía a América, y a la fundación por la Real Sociedad ese mismo año de la Junta Central de Vacunación en La Habana, que llegó a tener vacunadores en toda la isla, para lograr controlar la enfermedad de una forma increíble en la época y constituir esta verdadera epopeya el origen de la medicina preventiva en el continente. </w:t>
      </w:r>
      <w:r w:rsidRPr="008C6A66">
        <w:rPr>
          <w:rFonts w:ascii="Times New Roman" w:eastAsia="Times New Roman" w:hAnsi="Times New Roman" w:cs="Times New Roman"/>
          <w:sz w:val="24"/>
          <w:szCs w:val="24"/>
          <w:lang w:eastAsia="es-ES"/>
        </w:rPr>
        <w:br/>
      </w:r>
      <w:r w:rsidRPr="008C6A66">
        <w:rPr>
          <w:rFonts w:ascii="Times New Roman" w:eastAsia="Times New Roman" w:hAnsi="Times New Roman" w:cs="Times New Roman"/>
          <w:sz w:val="24"/>
          <w:szCs w:val="24"/>
          <w:lang w:eastAsia="es-ES"/>
        </w:rPr>
        <w:br/>
        <w:t xml:space="preserve">El movimiento científico que tiene su iniciador y propulsor en el doctor </w:t>
      </w:r>
      <w:r w:rsidRPr="008C6A66">
        <w:rPr>
          <w:rFonts w:ascii="Times New Roman" w:eastAsia="Times New Roman" w:hAnsi="Times New Roman" w:cs="Times New Roman"/>
          <w:i/>
          <w:iCs/>
          <w:sz w:val="24"/>
          <w:szCs w:val="24"/>
          <w:lang w:eastAsia="es-ES"/>
        </w:rPr>
        <w:t xml:space="preserve">Romay </w:t>
      </w:r>
      <w:r w:rsidRPr="008C6A66">
        <w:rPr>
          <w:rFonts w:ascii="Times New Roman" w:eastAsia="Times New Roman" w:hAnsi="Times New Roman" w:cs="Times New Roman"/>
          <w:sz w:val="24"/>
          <w:szCs w:val="24"/>
          <w:lang w:eastAsia="es-ES"/>
        </w:rPr>
        <w:t xml:space="preserve">no sólo da nacimiento a la bibliografía médica cubana sino también a adelantos de tanta importancia como el inicio de la disección anatómica en Cuba en el Hospital Militar de “San Ambrosio”, fuera de la Facultad de Medicina de la Universidad de La Habana, sumida aún en la escolástica medieval; a la </w:t>
      </w:r>
      <w:proofErr w:type="spellStart"/>
      <w:r w:rsidRPr="008C6A66">
        <w:rPr>
          <w:rFonts w:ascii="Times New Roman" w:eastAsia="Times New Roman" w:hAnsi="Times New Roman" w:cs="Times New Roman"/>
          <w:sz w:val="24"/>
          <w:szCs w:val="24"/>
          <w:lang w:eastAsia="es-ES"/>
        </w:rPr>
        <w:t>practica</w:t>
      </w:r>
      <w:proofErr w:type="spellEnd"/>
      <w:r w:rsidRPr="008C6A66">
        <w:rPr>
          <w:rFonts w:ascii="Times New Roman" w:eastAsia="Times New Roman" w:hAnsi="Times New Roman" w:cs="Times New Roman"/>
          <w:sz w:val="24"/>
          <w:szCs w:val="24"/>
          <w:lang w:eastAsia="es-ES"/>
        </w:rPr>
        <w:t xml:space="preserve"> y enseñanza de grandes intervenciones quirúrgicas y de la clínica médica en el propio hospital; la fundación en 1824 de una cátedra de cirugía en la Universidad de La Habana por el doctor </w:t>
      </w:r>
      <w:r w:rsidRPr="008C6A66">
        <w:rPr>
          <w:rFonts w:ascii="Times New Roman" w:eastAsia="Times New Roman" w:hAnsi="Times New Roman" w:cs="Times New Roman"/>
          <w:i/>
          <w:iCs/>
          <w:sz w:val="24"/>
          <w:szCs w:val="24"/>
          <w:lang w:eastAsia="es-ES"/>
        </w:rPr>
        <w:t xml:space="preserve">Fernando González </w:t>
      </w:r>
      <w:r w:rsidRPr="008C6A66">
        <w:rPr>
          <w:rFonts w:ascii="Times New Roman" w:eastAsia="Times New Roman" w:hAnsi="Times New Roman" w:cs="Times New Roman"/>
          <w:sz w:val="24"/>
          <w:szCs w:val="24"/>
          <w:lang w:eastAsia="es-ES"/>
        </w:rPr>
        <w:t>del</w:t>
      </w:r>
      <w:r w:rsidRPr="008C6A66">
        <w:rPr>
          <w:rFonts w:ascii="Times New Roman" w:eastAsia="Times New Roman" w:hAnsi="Times New Roman" w:cs="Times New Roman"/>
          <w:i/>
          <w:iCs/>
          <w:sz w:val="24"/>
          <w:szCs w:val="24"/>
          <w:lang w:eastAsia="es-ES"/>
        </w:rPr>
        <w:t xml:space="preserve"> Valle Cañizo</w:t>
      </w:r>
      <w:r w:rsidRPr="008C6A66">
        <w:rPr>
          <w:rFonts w:ascii="Times New Roman" w:eastAsia="Times New Roman" w:hAnsi="Times New Roman" w:cs="Times New Roman"/>
          <w:sz w:val="24"/>
          <w:szCs w:val="24"/>
          <w:lang w:eastAsia="es-ES"/>
        </w:rPr>
        <w:t xml:space="preserve"> (1803-1899); la introducción de la anestesia quirúrgica por los doctores </w:t>
      </w:r>
      <w:r w:rsidRPr="008C6A66">
        <w:rPr>
          <w:rFonts w:ascii="Times New Roman" w:eastAsia="Times New Roman" w:hAnsi="Times New Roman" w:cs="Times New Roman"/>
          <w:i/>
          <w:iCs/>
          <w:sz w:val="24"/>
          <w:szCs w:val="24"/>
          <w:lang w:eastAsia="es-ES"/>
        </w:rPr>
        <w:t xml:space="preserve">Vicente Antonio </w:t>
      </w:r>
      <w:r w:rsidRPr="008C6A66">
        <w:rPr>
          <w:rFonts w:ascii="Times New Roman" w:eastAsia="Times New Roman" w:hAnsi="Times New Roman" w:cs="Times New Roman"/>
          <w:sz w:val="24"/>
          <w:szCs w:val="24"/>
          <w:lang w:eastAsia="es-ES"/>
        </w:rPr>
        <w:t>de</w:t>
      </w:r>
      <w:r w:rsidRPr="008C6A66">
        <w:rPr>
          <w:rFonts w:ascii="Times New Roman" w:eastAsia="Times New Roman" w:hAnsi="Times New Roman" w:cs="Times New Roman"/>
          <w:i/>
          <w:iCs/>
          <w:sz w:val="24"/>
          <w:szCs w:val="24"/>
          <w:lang w:eastAsia="es-ES"/>
        </w:rPr>
        <w:t xml:space="preserve"> Castro Bermúdez </w:t>
      </w:r>
      <w:r w:rsidRPr="008C6A66">
        <w:rPr>
          <w:rFonts w:ascii="Times New Roman" w:eastAsia="Times New Roman" w:hAnsi="Times New Roman" w:cs="Times New Roman"/>
          <w:sz w:val="24"/>
          <w:szCs w:val="24"/>
          <w:lang w:eastAsia="es-ES"/>
        </w:rPr>
        <w:t xml:space="preserve">(1809-1869) y </w:t>
      </w:r>
      <w:r w:rsidRPr="008C6A66">
        <w:rPr>
          <w:rFonts w:ascii="Times New Roman" w:eastAsia="Times New Roman" w:hAnsi="Times New Roman" w:cs="Times New Roman"/>
          <w:i/>
          <w:iCs/>
          <w:sz w:val="24"/>
          <w:szCs w:val="24"/>
          <w:lang w:eastAsia="es-ES"/>
        </w:rPr>
        <w:t xml:space="preserve">Nicolás J. Gutiérrez Hernández </w:t>
      </w:r>
      <w:r w:rsidRPr="008C6A66">
        <w:rPr>
          <w:rFonts w:ascii="Times New Roman" w:eastAsia="Times New Roman" w:hAnsi="Times New Roman" w:cs="Times New Roman"/>
          <w:sz w:val="24"/>
          <w:szCs w:val="24"/>
          <w:lang w:eastAsia="es-ES"/>
        </w:rPr>
        <w:t xml:space="preserve">(1800-1890) y el contacto con la medicina francesa a través del viaje de estudios del doctor </w:t>
      </w:r>
      <w:r w:rsidRPr="008C6A66">
        <w:rPr>
          <w:rFonts w:ascii="Times New Roman" w:eastAsia="Times New Roman" w:hAnsi="Times New Roman" w:cs="Times New Roman"/>
          <w:i/>
          <w:iCs/>
          <w:sz w:val="24"/>
          <w:szCs w:val="24"/>
          <w:lang w:eastAsia="es-ES"/>
        </w:rPr>
        <w:t>Gutiérrez</w:t>
      </w:r>
      <w:r w:rsidRPr="008C6A66">
        <w:rPr>
          <w:rFonts w:ascii="Times New Roman" w:eastAsia="Times New Roman" w:hAnsi="Times New Roman" w:cs="Times New Roman"/>
          <w:sz w:val="24"/>
          <w:szCs w:val="24"/>
          <w:lang w:eastAsia="es-ES"/>
        </w:rPr>
        <w:t xml:space="preserve">, quien además funda la prensa médica en Cuba (1840) con el “Repertorio Médico Habanero.” </w:t>
      </w:r>
      <w:r w:rsidRPr="008C6A66">
        <w:rPr>
          <w:rFonts w:ascii="Times New Roman" w:eastAsia="Times New Roman" w:hAnsi="Times New Roman" w:cs="Times New Roman"/>
          <w:sz w:val="24"/>
          <w:szCs w:val="24"/>
          <w:lang w:eastAsia="es-ES"/>
        </w:rPr>
        <w:br/>
      </w:r>
      <w:r w:rsidRPr="008C6A66">
        <w:rPr>
          <w:rFonts w:ascii="Times New Roman" w:eastAsia="Times New Roman" w:hAnsi="Times New Roman" w:cs="Times New Roman"/>
          <w:sz w:val="24"/>
          <w:szCs w:val="24"/>
          <w:lang w:eastAsia="es-ES"/>
        </w:rPr>
        <w:br/>
        <w:t xml:space="preserve">En medio de este alentador avance de las ciencias médicas, principalmente en La Habana, hace su entrada en el cuadro epidemiológico, como </w:t>
      </w:r>
      <w:r w:rsidRPr="008C6A66">
        <w:rPr>
          <w:rFonts w:ascii="Times New Roman" w:eastAsia="Times New Roman" w:hAnsi="Times New Roman" w:cs="Times New Roman"/>
          <w:i/>
          <w:iCs/>
          <w:sz w:val="24"/>
          <w:szCs w:val="24"/>
          <w:lang w:eastAsia="es-ES"/>
        </w:rPr>
        <w:t>tercer factor negativo</w:t>
      </w:r>
      <w:r w:rsidRPr="008C6A66">
        <w:rPr>
          <w:rFonts w:ascii="Times New Roman" w:eastAsia="Times New Roman" w:hAnsi="Times New Roman" w:cs="Times New Roman"/>
          <w:sz w:val="24"/>
          <w:szCs w:val="24"/>
          <w:lang w:eastAsia="es-ES"/>
        </w:rPr>
        <w:t xml:space="preserve"> de importancia, el cólera (1833), para causar en cuatro meses, solamente en la capital, casi 10 000 víctimas fatales, entre ellas el administrador apostólico del Obispado de La Habana don </w:t>
      </w:r>
      <w:r w:rsidRPr="008C6A66">
        <w:rPr>
          <w:rFonts w:ascii="Times New Roman" w:eastAsia="Times New Roman" w:hAnsi="Times New Roman" w:cs="Times New Roman"/>
          <w:i/>
          <w:iCs/>
          <w:sz w:val="24"/>
          <w:szCs w:val="24"/>
          <w:lang w:eastAsia="es-ES"/>
        </w:rPr>
        <w:t xml:space="preserve">Pedro Varela Jiménez </w:t>
      </w:r>
      <w:r w:rsidRPr="008C6A66">
        <w:rPr>
          <w:rFonts w:ascii="Times New Roman" w:eastAsia="Times New Roman" w:hAnsi="Times New Roman" w:cs="Times New Roman"/>
          <w:sz w:val="24"/>
          <w:szCs w:val="24"/>
          <w:lang w:eastAsia="es-ES"/>
        </w:rPr>
        <w:t>(¿-1833), Arzobispo de Santo Domingo; el famoso pintor francés</w:t>
      </w:r>
      <w:r w:rsidRPr="008C6A66">
        <w:rPr>
          <w:rFonts w:ascii="Times New Roman" w:eastAsia="Times New Roman" w:hAnsi="Times New Roman" w:cs="Times New Roman"/>
          <w:i/>
          <w:iCs/>
          <w:sz w:val="24"/>
          <w:szCs w:val="24"/>
          <w:lang w:eastAsia="es-ES"/>
        </w:rPr>
        <w:t xml:space="preserve"> Juan Bautista </w:t>
      </w:r>
      <w:proofErr w:type="spellStart"/>
      <w:r w:rsidRPr="008C6A66">
        <w:rPr>
          <w:rFonts w:ascii="Times New Roman" w:eastAsia="Times New Roman" w:hAnsi="Times New Roman" w:cs="Times New Roman"/>
          <w:i/>
          <w:iCs/>
          <w:sz w:val="24"/>
          <w:szCs w:val="24"/>
          <w:lang w:eastAsia="es-ES"/>
        </w:rPr>
        <w:t>Vermay</w:t>
      </w:r>
      <w:proofErr w:type="spellEnd"/>
      <w:r w:rsidRPr="008C6A66">
        <w:rPr>
          <w:rFonts w:ascii="Times New Roman" w:eastAsia="Times New Roman" w:hAnsi="Times New Roman" w:cs="Times New Roman"/>
          <w:i/>
          <w:iCs/>
          <w:sz w:val="24"/>
          <w:szCs w:val="24"/>
          <w:lang w:eastAsia="es-ES"/>
        </w:rPr>
        <w:t xml:space="preserve"> </w:t>
      </w:r>
      <w:r w:rsidRPr="008C6A66">
        <w:rPr>
          <w:rFonts w:ascii="Times New Roman" w:eastAsia="Times New Roman" w:hAnsi="Times New Roman" w:cs="Times New Roman"/>
          <w:sz w:val="24"/>
          <w:szCs w:val="24"/>
          <w:lang w:eastAsia="es-ES"/>
        </w:rPr>
        <w:t>de</w:t>
      </w:r>
      <w:r w:rsidRPr="008C6A66">
        <w:rPr>
          <w:rFonts w:ascii="Times New Roman" w:eastAsia="Times New Roman" w:hAnsi="Times New Roman" w:cs="Times New Roman"/>
          <w:i/>
          <w:iCs/>
          <w:sz w:val="24"/>
          <w:szCs w:val="24"/>
          <w:lang w:eastAsia="es-ES"/>
        </w:rPr>
        <w:t xml:space="preserve"> </w:t>
      </w:r>
      <w:proofErr w:type="spellStart"/>
      <w:r w:rsidRPr="008C6A66">
        <w:rPr>
          <w:rFonts w:ascii="Times New Roman" w:eastAsia="Times New Roman" w:hAnsi="Times New Roman" w:cs="Times New Roman"/>
          <w:i/>
          <w:iCs/>
          <w:sz w:val="24"/>
          <w:szCs w:val="24"/>
          <w:lang w:eastAsia="es-ES"/>
        </w:rPr>
        <w:t>Beaumé</w:t>
      </w:r>
      <w:proofErr w:type="spellEnd"/>
      <w:r w:rsidRPr="008C6A66">
        <w:rPr>
          <w:rFonts w:ascii="Times New Roman" w:eastAsia="Times New Roman" w:hAnsi="Times New Roman" w:cs="Times New Roman"/>
          <w:sz w:val="24"/>
          <w:szCs w:val="24"/>
          <w:lang w:eastAsia="es-ES"/>
        </w:rPr>
        <w:t xml:space="preserve"> (1784-1833), autor de los cuadros históricos del Templete y la hija primogénita del doctor </w:t>
      </w:r>
      <w:r w:rsidRPr="008C6A66">
        <w:rPr>
          <w:rFonts w:ascii="Times New Roman" w:eastAsia="Times New Roman" w:hAnsi="Times New Roman" w:cs="Times New Roman"/>
          <w:i/>
          <w:iCs/>
          <w:sz w:val="24"/>
          <w:szCs w:val="24"/>
          <w:lang w:eastAsia="es-ES"/>
        </w:rPr>
        <w:t>Romay</w:t>
      </w:r>
      <w:r w:rsidRPr="008C6A66">
        <w:rPr>
          <w:rFonts w:ascii="Times New Roman" w:eastAsia="Times New Roman" w:hAnsi="Times New Roman" w:cs="Times New Roman"/>
          <w:sz w:val="24"/>
          <w:szCs w:val="24"/>
          <w:lang w:eastAsia="es-ES"/>
        </w:rPr>
        <w:t xml:space="preserve">, sobre cuya muerte escribiera don </w:t>
      </w:r>
      <w:r w:rsidRPr="008C6A66">
        <w:rPr>
          <w:rFonts w:ascii="Times New Roman" w:eastAsia="Times New Roman" w:hAnsi="Times New Roman" w:cs="Times New Roman"/>
          <w:i/>
          <w:iCs/>
          <w:sz w:val="24"/>
          <w:szCs w:val="24"/>
          <w:lang w:eastAsia="es-ES"/>
        </w:rPr>
        <w:t xml:space="preserve">José </w:t>
      </w:r>
      <w:r w:rsidRPr="008C6A66">
        <w:rPr>
          <w:rFonts w:ascii="Times New Roman" w:eastAsia="Times New Roman" w:hAnsi="Times New Roman" w:cs="Times New Roman"/>
          <w:sz w:val="24"/>
          <w:szCs w:val="24"/>
          <w:lang w:eastAsia="es-ES"/>
        </w:rPr>
        <w:t xml:space="preserve">de la </w:t>
      </w:r>
      <w:r w:rsidRPr="008C6A66">
        <w:rPr>
          <w:rFonts w:ascii="Times New Roman" w:eastAsia="Times New Roman" w:hAnsi="Times New Roman" w:cs="Times New Roman"/>
          <w:i/>
          <w:iCs/>
          <w:sz w:val="24"/>
          <w:szCs w:val="24"/>
          <w:lang w:eastAsia="es-ES"/>
        </w:rPr>
        <w:t>Luz</w:t>
      </w:r>
      <w:r w:rsidRPr="008C6A66">
        <w:rPr>
          <w:rFonts w:ascii="Times New Roman" w:eastAsia="Times New Roman" w:hAnsi="Times New Roman" w:cs="Times New Roman"/>
          <w:sz w:val="24"/>
          <w:szCs w:val="24"/>
          <w:lang w:eastAsia="es-ES"/>
        </w:rPr>
        <w:t xml:space="preserve"> y </w:t>
      </w:r>
      <w:r w:rsidRPr="008C6A66">
        <w:rPr>
          <w:rFonts w:ascii="Times New Roman" w:eastAsia="Times New Roman" w:hAnsi="Times New Roman" w:cs="Times New Roman"/>
          <w:i/>
          <w:iCs/>
          <w:sz w:val="24"/>
          <w:szCs w:val="24"/>
          <w:lang w:eastAsia="es-ES"/>
        </w:rPr>
        <w:t>Caballero</w:t>
      </w:r>
      <w:r w:rsidRPr="008C6A66">
        <w:rPr>
          <w:rFonts w:ascii="Times New Roman" w:eastAsia="Times New Roman" w:hAnsi="Times New Roman" w:cs="Times New Roman"/>
          <w:sz w:val="24"/>
          <w:szCs w:val="24"/>
          <w:lang w:eastAsia="es-ES"/>
        </w:rPr>
        <w:t xml:space="preserve"> (1800-1862) un emotivo artículo titulado “Una lágrima.”</w:t>
      </w:r>
      <w:r w:rsidRPr="008C6A66">
        <w:rPr>
          <w:rFonts w:ascii="Times New Roman" w:eastAsia="Times New Roman" w:hAnsi="Times New Roman" w:cs="Times New Roman"/>
          <w:sz w:val="24"/>
          <w:szCs w:val="24"/>
          <w:lang w:eastAsia="es-ES"/>
        </w:rPr>
        <w:br/>
      </w:r>
      <w:r w:rsidRPr="008C6A66">
        <w:rPr>
          <w:rFonts w:ascii="Times New Roman" w:eastAsia="Times New Roman" w:hAnsi="Times New Roman" w:cs="Times New Roman"/>
          <w:sz w:val="24"/>
          <w:szCs w:val="24"/>
          <w:lang w:eastAsia="es-ES"/>
        </w:rPr>
        <w:br/>
        <w:t xml:space="preserve">Sobre esta primera irrupción de tan grave epidemia en la isla publicó </w:t>
      </w:r>
      <w:r w:rsidRPr="008C6A66">
        <w:rPr>
          <w:rFonts w:ascii="Times New Roman" w:eastAsia="Times New Roman" w:hAnsi="Times New Roman" w:cs="Times New Roman"/>
          <w:i/>
          <w:iCs/>
          <w:sz w:val="24"/>
          <w:szCs w:val="24"/>
          <w:lang w:eastAsia="es-ES"/>
        </w:rPr>
        <w:t xml:space="preserve">José Antonio Saco </w:t>
      </w:r>
      <w:r w:rsidRPr="008C6A66">
        <w:rPr>
          <w:rFonts w:ascii="Times New Roman" w:eastAsia="Times New Roman" w:hAnsi="Times New Roman" w:cs="Times New Roman"/>
          <w:i/>
          <w:iCs/>
          <w:sz w:val="24"/>
          <w:szCs w:val="24"/>
          <w:lang w:eastAsia="es-ES"/>
        </w:rPr>
        <w:lastRenderedPageBreak/>
        <w:t xml:space="preserve">López </w:t>
      </w:r>
      <w:r w:rsidRPr="008C6A66">
        <w:rPr>
          <w:rFonts w:ascii="Times New Roman" w:eastAsia="Times New Roman" w:hAnsi="Times New Roman" w:cs="Times New Roman"/>
          <w:sz w:val="24"/>
          <w:szCs w:val="24"/>
          <w:lang w:eastAsia="es-ES"/>
        </w:rPr>
        <w:t xml:space="preserve">(1797-1879), sin ser médico, uno de los estudios de medicina social más acabado producido en Cuba en el siglo XIX “Carta sobre el cólera morbo asiático” y el narrador y poeta </w:t>
      </w:r>
      <w:r w:rsidRPr="008C6A66">
        <w:rPr>
          <w:rFonts w:ascii="Times New Roman" w:eastAsia="Times New Roman" w:hAnsi="Times New Roman" w:cs="Times New Roman"/>
          <w:i/>
          <w:iCs/>
          <w:sz w:val="24"/>
          <w:szCs w:val="24"/>
          <w:lang w:eastAsia="es-ES"/>
        </w:rPr>
        <w:t xml:space="preserve">Ramón </w:t>
      </w:r>
      <w:r w:rsidRPr="008C6A66">
        <w:rPr>
          <w:rFonts w:ascii="Times New Roman" w:eastAsia="Times New Roman" w:hAnsi="Times New Roman" w:cs="Times New Roman"/>
          <w:sz w:val="24"/>
          <w:szCs w:val="24"/>
          <w:lang w:eastAsia="es-ES"/>
        </w:rPr>
        <w:t xml:space="preserve">de </w:t>
      </w:r>
      <w:r w:rsidRPr="008C6A66">
        <w:rPr>
          <w:rFonts w:ascii="Times New Roman" w:eastAsia="Times New Roman" w:hAnsi="Times New Roman" w:cs="Times New Roman"/>
          <w:i/>
          <w:iCs/>
          <w:sz w:val="24"/>
          <w:szCs w:val="24"/>
          <w:lang w:eastAsia="es-ES"/>
        </w:rPr>
        <w:t>Palma y Romay</w:t>
      </w:r>
      <w:r w:rsidRPr="008C6A66">
        <w:rPr>
          <w:rFonts w:ascii="Times New Roman" w:eastAsia="Times New Roman" w:hAnsi="Times New Roman" w:cs="Times New Roman"/>
          <w:sz w:val="24"/>
          <w:szCs w:val="24"/>
          <w:lang w:eastAsia="es-ES"/>
        </w:rPr>
        <w:t xml:space="preserve"> (1812-1860), sobrino del médico insigne, la novela corta “El cólera en La Habana” y el poema “El cólera morbo en 1833.” Esto desde luego sin incluir la numerosa bibliografía médica entre la que se destaca “Memoria histórica. Del cólera morbo en La Habana” de los doctores</w:t>
      </w:r>
      <w:r w:rsidRPr="008C6A66">
        <w:rPr>
          <w:rFonts w:ascii="Times New Roman" w:eastAsia="Times New Roman" w:hAnsi="Times New Roman" w:cs="Times New Roman"/>
          <w:i/>
          <w:iCs/>
          <w:sz w:val="24"/>
          <w:szCs w:val="24"/>
          <w:lang w:eastAsia="es-ES"/>
        </w:rPr>
        <w:t xml:space="preserve"> Nicolás J. Gutiérrez</w:t>
      </w:r>
      <w:r w:rsidRPr="008C6A66">
        <w:rPr>
          <w:rFonts w:ascii="Times New Roman" w:eastAsia="Times New Roman" w:hAnsi="Times New Roman" w:cs="Times New Roman"/>
          <w:sz w:val="24"/>
          <w:szCs w:val="24"/>
          <w:lang w:eastAsia="es-ES"/>
        </w:rPr>
        <w:t xml:space="preserve"> y</w:t>
      </w:r>
      <w:r w:rsidRPr="008C6A66">
        <w:rPr>
          <w:rFonts w:ascii="Times New Roman" w:eastAsia="Times New Roman" w:hAnsi="Times New Roman" w:cs="Times New Roman"/>
          <w:i/>
          <w:iCs/>
          <w:sz w:val="24"/>
          <w:szCs w:val="24"/>
          <w:lang w:eastAsia="es-ES"/>
        </w:rPr>
        <w:t xml:space="preserve"> Agustín </w:t>
      </w:r>
      <w:proofErr w:type="spellStart"/>
      <w:r w:rsidRPr="008C6A66">
        <w:rPr>
          <w:rFonts w:ascii="Times New Roman" w:eastAsia="Times New Roman" w:hAnsi="Times New Roman" w:cs="Times New Roman"/>
          <w:i/>
          <w:iCs/>
          <w:sz w:val="24"/>
          <w:szCs w:val="24"/>
          <w:lang w:eastAsia="es-ES"/>
        </w:rPr>
        <w:t>Encinoso</w:t>
      </w:r>
      <w:proofErr w:type="spellEnd"/>
      <w:r w:rsidRPr="008C6A66">
        <w:rPr>
          <w:rFonts w:ascii="Times New Roman" w:eastAsia="Times New Roman" w:hAnsi="Times New Roman" w:cs="Times New Roman"/>
          <w:sz w:val="24"/>
          <w:szCs w:val="24"/>
          <w:lang w:eastAsia="es-ES"/>
        </w:rPr>
        <w:t xml:space="preserve"> de </w:t>
      </w:r>
      <w:r w:rsidRPr="008C6A66">
        <w:rPr>
          <w:rFonts w:ascii="Times New Roman" w:eastAsia="Times New Roman" w:hAnsi="Times New Roman" w:cs="Times New Roman"/>
          <w:i/>
          <w:iCs/>
          <w:sz w:val="24"/>
          <w:szCs w:val="24"/>
          <w:lang w:eastAsia="es-ES"/>
        </w:rPr>
        <w:t xml:space="preserve">Abreu </w:t>
      </w:r>
      <w:r w:rsidRPr="008C6A66">
        <w:rPr>
          <w:rFonts w:ascii="Times New Roman" w:eastAsia="Times New Roman" w:hAnsi="Times New Roman" w:cs="Times New Roman"/>
          <w:sz w:val="24"/>
          <w:szCs w:val="24"/>
          <w:lang w:eastAsia="es-ES"/>
        </w:rPr>
        <w:t xml:space="preserve">y </w:t>
      </w:r>
      <w:r w:rsidRPr="008C6A66">
        <w:rPr>
          <w:rFonts w:ascii="Times New Roman" w:eastAsia="Times New Roman" w:hAnsi="Times New Roman" w:cs="Times New Roman"/>
          <w:i/>
          <w:iCs/>
          <w:sz w:val="24"/>
          <w:szCs w:val="24"/>
          <w:lang w:eastAsia="es-ES"/>
        </w:rPr>
        <w:t xml:space="preserve">Reyes Gavilán </w:t>
      </w:r>
      <w:r w:rsidRPr="008C6A66">
        <w:rPr>
          <w:rFonts w:ascii="Times New Roman" w:eastAsia="Times New Roman" w:hAnsi="Times New Roman" w:cs="Times New Roman"/>
          <w:sz w:val="24"/>
          <w:szCs w:val="24"/>
          <w:lang w:eastAsia="es-ES"/>
        </w:rPr>
        <w:t xml:space="preserve">(1798-1854), una de las mejores monografías médicas publicada en Cuba en todos los tiempos. </w:t>
      </w:r>
      <w:r w:rsidRPr="008C6A66">
        <w:rPr>
          <w:rFonts w:ascii="Times New Roman" w:eastAsia="Times New Roman" w:hAnsi="Times New Roman" w:cs="Times New Roman"/>
          <w:sz w:val="24"/>
          <w:szCs w:val="24"/>
          <w:lang w:eastAsia="es-ES"/>
        </w:rPr>
        <w:br/>
      </w:r>
      <w:r w:rsidRPr="008C6A66">
        <w:rPr>
          <w:rFonts w:ascii="Times New Roman" w:eastAsia="Times New Roman" w:hAnsi="Times New Roman" w:cs="Times New Roman"/>
          <w:sz w:val="24"/>
          <w:szCs w:val="24"/>
          <w:lang w:eastAsia="es-ES"/>
        </w:rPr>
        <w:br/>
        <w:t xml:space="preserve">Como consecuencia de la llegada del cólera se reestructura la organización de la salud pública colonial, con la sustitución del Real Tribunal del Protomedicato por las Juntas Superiores Gubernativas de Medicina y Cirugía y de Farmacia; se crean las Juntas de Beneficencia y Caridad y se extienden las de Sanidad a toda la Isla. Unos años más tarde se lleva a cabo la gran reforma universitaria de 1842, que saca culturalmente a esta institución, principalmente su Facultad Mayor de Medicina, de la Edad </w:t>
      </w:r>
      <w:proofErr w:type="gramStart"/>
      <w:r w:rsidRPr="008C6A66">
        <w:rPr>
          <w:rFonts w:ascii="Times New Roman" w:eastAsia="Times New Roman" w:hAnsi="Times New Roman" w:cs="Times New Roman"/>
          <w:sz w:val="24"/>
          <w:szCs w:val="24"/>
          <w:lang w:eastAsia="es-ES"/>
        </w:rPr>
        <w:t>Media ,</w:t>
      </w:r>
      <w:proofErr w:type="gramEnd"/>
      <w:r w:rsidRPr="008C6A66">
        <w:rPr>
          <w:rFonts w:ascii="Times New Roman" w:eastAsia="Times New Roman" w:hAnsi="Times New Roman" w:cs="Times New Roman"/>
          <w:sz w:val="24"/>
          <w:szCs w:val="24"/>
          <w:lang w:eastAsia="es-ES"/>
        </w:rPr>
        <w:t xml:space="preserve"> para colocarla en el siglo XIX y en 1861 funda el doctor </w:t>
      </w:r>
      <w:r w:rsidRPr="008C6A66">
        <w:rPr>
          <w:rFonts w:ascii="Times New Roman" w:eastAsia="Times New Roman" w:hAnsi="Times New Roman" w:cs="Times New Roman"/>
          <w:i/>
          <w:iCs/>
          <w:sz w:val="24"/>
          <w:szCs w:val="24"/>
          <w:lang w:eastAsia="es-ES"/>
        </w:rPr>
        <w:t xml:space="preserve">Nicolás J. Gutiérrez </w:t>
      </w:r>
      <w:r w:rsidRPr="008C6A66">
        <w:rPr>
          <w:rFonts w:ascii="Times New Roman" w:eastAsia="Times New Roman" w:hAnsi="Times New Roman" w:cs="Times New Roman"/>
          <w:sz w:val="24"/>
          <w:szCs w:val="24"/>
          <w:lang w:eastAsia="es-ES"/>
        </w:rPr>
        <w:t xml:space="preserve">la Real Academia de Ciencias Médicas, Físicas y Naturales de La Habana. </w:t>
      </w:r>
      <w:r w:rsidRPr="008C6A66">
        <w:rPr>
          <w:rFonts w:ascii="Times New Roman" w:eastAsia="Times New Roman" w:hAnsi="Times New Roman" w:cs="Times New Roman"/>
          <w:sz w:val="24"/>
          <w:szCs w:val="24"/>
          <w:lang w:eastAsia="es-ES"/>
        </w:rPr>
        <w:br/>
      </w:r>
      <w:r w:rsidRPr="008C6A66">
        <w:rPr>
          <w:rFonts w:ascii="Times New Roman" w:eastAsia="Times New Roman" w:hAnsi="Times New Roman" w:cs="Times New Roman"/>
          <w:sz w:val="24"/>
          <w:szCs w:val="24"/>
          <w:lang w:eastAsia="es-ES"/>
        </w:rPr>
        <w:br/>
        <w:t xml:space="preserve">Menos de una década después, el 10 de octubre de 1868, comienza la primera de las guerras independentistas contra España y con ella también la épica de la medicina cubana. El incendio de Bayamo se origina en la farmacia del licenciado don </w:t>
      </w:r>
      <w:r w:rsidRPr="008C6A66">
        <w:rPr>
          <w:rFonts w:ascii="Times New Roman" w:eastAsia="Times New Roman" w:hAnsi="Times New Roman" w:cs="Times New Roman"/>
          <w:i/>
          <w:iCs/>
          <w:sz w:val="24"/>
          <w:szCs w:val="24"/>
          <w:lang w:eastAsia="es-ES"/>
        </w:rPr>
        <w:t>Pedro Maceo Infante</w:t>
      </w:r>
      <w:r w:rsidRPr="008C6A66">
        <w:rPr>
          <w:rFonts w:ascii="Times New Roman" w:eastAsia="Times New Roman" w:hAnsi="Times New Roman" w:cs="Times New Roman"/>
          <w:sz w:val="24"/>
          <w:szCs w:val="24"/>
          <w:lang w:eastAsia="es-ES"/>
        </w:rPr>
        <w:t xml:space="preserve"> (¿-1873), fundador y primer jefe de la sanidad militar mambisa y entre los protestantes de </w:t>
      </w:r>
      <w:proofErr w:type="spellStart"/>
      <w:r w:rsidRPr="008C6A66">
        <w:rPr>
          <w:rFonts w:ascii="Times New Roman" w:eastAsia="Times New Roman" w:hAnsi="Times New Roman" w:cs="Times New Roman"/>
          <w:sz w:val="24"/>
          <w:szCs w:val="24"/>
          <w:lang w:eastAsia="es-ES"/>
        </w:rPr>
        <w:t>Baragua</w:t>
      </w:r>
      <w:proofErr w:type="spellEnd"/>
      <w:r w:rsidRPr="008C6A66">
        <w:rPr>
          <w:rFonts w:ascii="Times New Roman" w:eastAsia="Times New Roman" w:hAnsi="Times New Roman" w:cs="Times New Roman"/>
          <w:sz w:val="24"/>
          <w:szCs w:val="24"/>
          <w:lang w:eastAsia="es-ES"/>
        </w:rPr>
        <w:t xml:space="preserve"> como figura relevante se encontrará el médico y general de brigada </w:t>
      </w:r>
      <w:r w:rsidRPr="008C6A66">
        <w:rPr>
          <w:rFonts w:ascii="Times New Roman" w:eastAsia="Times New Roman" w:hAnsi="Times New Roman" w:cs="Times New Roman"/>
          <w:i/>
          <w:iCs/>
          <w:sz w:val="24"/>
          <w:szCs w:val="24"/>
          <w:lang w:eastAsia="es-ES"/>
        </w:rPr>
        <w:t>Félix Figueredo Díaz</w:t>
      </w:r>
      <w:r w:rsidRPr="008C6A66">
        <w:rPr>
          <w:rFonts w:ascii="Times New Roman" w:eastAsia="Times New Roman" w:hAnsi="Times New Roman" w:cs="Times New Roman"/>
          <w:sz w:val="24"/>
          <w:szCs w:val="24"/>
          <w:lang w:eastAsia="es-ES"/>
        </w:rPr>
        <w:t xml:space="preserve"> (</w:t>
      </w:r>
      <w:proofErr w:type="gramStart"/>
      <w:r w:rsidRPr="008C6A66">
        <w:rPr>
          <w:rFonts w:ascii="Times New Roman" w:eastAsia="Times New Roman" w:hAnsi="Times New Roman" w:cs="Times New Roman"/>
          <w:sz w:val="24"/>
          <w:szCs w:val="24"/>
          <w:lang w:eastAsia="es-ES"/>
        </w:rPr>
        <w:t>1829?-</w:t>
      </w:r>
      <w:proofErr w:type="gramEnd"/>
      <w:r w:rsidRPr="008C6A66">
        <w:rPr>
          <w:rFonts w:ascii="Times New Roman" w:eastAsia="Times New Roman" w:hAnsi="Times New Roman" w:cs="Times New Roman"/>
          <w:sz w:val="24"/>
          <w:szCs w:val="24"/>
          <w:lang w:eastAsia="es-ES"/>
        </w:rPr>
        <w:t xml:space="preserve">1892). </w:t>
      </w:r>
      <w:r w:rsidRPr="008C6A66">
        <w:rPr>
          <w:rFonts w:ascii="Times New Roman" w:eastAsia="Times New Roman" w:hAnsi="Times New Roman" w:cs="Times New Roman"/>
          <w:sz w:val="24"/>
          <w:szCs w:val="24"/>
          <w:lang w:eastAsia="es-ES"/>
        </w:rPr>
        <w:br/>
      </w:r>
      <w:r w:rsidRPr="008C6A66">
        <w:rPr>
          <w:rFonts w:ascii="Times New Roman" w:eastAsia="Times New Roman" w:hAnsi="Times New Roman" w:cs="Times New Roman"/>
          <w:sz w:val="24"/>
          <w:szCs w:val="24"/>
          <w:lang w:eastAsia="es-ES"/>
        </w:rPr>
        <w:br/>
        <w:t xml:space="preserve">Se exacerban todas las enfermedades </w:t>
      </w:r>
      <w:proofErr w:type="gramStart"/>
      <w:r w:rsidRPr="008C6A66">
        <w:rPr>
          <w:rFonts w:ascii="Times New Roman" w:eastAsia="Times New Roman" w:hAnsi="Times New Roman" w:cs="Times New Roman"/>
          <w:sz w:val="24"/>
          <w:szCs w:val="24"/>
          <w:lang w:eastAsia="es-ES"/>
        </w:rPr>
        <w:t>infectocontagiosas</w:t>
      </w:r>
      <w:proofErr w:type="gramEnd"/>
      <w:r w:rsidRPr="008C6A66">
        <w:rPr>
          <w:rFonts w:ascii="Times New Roman" w:eastAsia="Times New Roman" w:hAnsi="Times New Roman" w:cs="Times New Roman"/>
          <w:sz w:val="24"/>
          <w:szCs w:val="24"/>
          <w:lang w:eastAsia="es-ES"/>
        </w:rPr>
        <w:t xml:space="preserve"> pero principalmente los tres grandes problemas del cuadro epidemiológico colonial cubano. Algún día en páginas más serenas que estas, habrá que estudiar imitando un poco a don </w:t>
      </w:r>
      <w:r w:rsidRPr="008C6A66">
        <w:rPr>
          <w:rFonts w:ascii="Times New Roman" w:eastAsia="Times New Roman" w:hAnsi="Times New Roman" w:cs="Times New Roman"/>
          <w:i/>
          <w:iCs/>
          <w:sz w:val="24"/>
          <w:szCs w:val="24"/>
          <w:lang w:eastAsia="es-ES"/>
        </w:rPr>
        <w:t>Fernando Ortiz Fernández</w:t>
      </w:r>
      <w:r w:rsidRPr="008C6A66">
        <w:rPr>
          <w:rFonts w:ascii="Times New Roman" w:eastAsia="Times New Roman" w:hAnsi="Times New Roman" w:cs="Times New Roman"/>
          <w:sz w:val="24"/>
          <w:szCs w:val="24"/>
          <w:lang w:eastAsia="es-ES"/>
        </w:rPr>
        <w:t xml:space="preserve"> (1881-1969), el sabio etnólogo e historiador, el contrapunteo cubano, fundamentalmente, entre la viruela y la fiebre amarilla. </w:t>
      </w:r>
      <w:r w:rsidRPr="008C6A66">
        <w:rPr>
          <w:rFonts w:ascii="Times New Roman" w:eastAsia="Times New Roman" w:hAnsi="Times New Roman" w:cs="Times New Roman"/>
          <w:sz w:val="24"/>
          <w:szCs w:val="24"/>
          <w:lang w:eastAsia="es-ES"/>
        </w:rPr>
        <w:br/>
      </w:r>
      <w:r w:rsidRPr="008C6A66">
        <w:rPr>
          <w:rFonts w:ascii="Times New Roman" w:eastAsia="Times New Roman" w:hAnsi="Times New Roman" w:cs="Times New Roman"/>
          <w:sz w:val="24"/>
          <w:szCs w:val="24"/>
          <w:lang w:eastAsia="es-ES"/>
        </w:rPr>
        <w:br/>
        <w:t xml:space="preserve">Los profesionales cubanos de la salud desarrollaron en esta epopeya bélica no sólo un extraordinario papel en la curación de heridos de guerra con recursos terapéuticos y condiciones quirúrgicas más que insuficientes, sino también ante la hecatombe epidemiológica que acarreó la contienda, sin dejar por ello de destacarse como valientes soldados: alcanzaron las estrellas de general seis médicos, dos farmacéuticos y un dentista y murieron en campaña o fueron fusilados trece médicos, seis farmacéuticos y tres dentistas, pero la página más triste y conmovedora del martirologio cubano se escribió con el fusilamiento de los ocho estudiantes del primer año de la carrera de medicina el 27 de noviembre de 1871. </w:t>
      </w:r>
      <w:r w:rsidRPr="008C6A66">
        <w:rPr>
          <w:rFonts w:ascii="Times New Roman" w:eastAsia="Times New Roman" w:hAnsi="Times New Roman" w:cs="Times New Roman"/>
          <w:sz w:val="24"/>
          <w:szCs w:val="24"/>
          <w:lang w:eastAsia="es-ES"/>
        </w:rPr>
        <w:br/>
      </w:r>
      <w:r w:rsidRPr="008C6A66">
        <w:rPr>
          <w:rFonts w:ascii="Times New Roman" w:eastAsia="Times New Roman" w:hAnsi="Times New Roman" w:cs="Times New Roman"/>
          <w:sz w:val="24"/>
          <w:szCs w:val="24"/>
          <w:lang w:eastAsia="es-ES"/>
        </w:rPr>
        <w:br/>
        <w:t xml:space="preserve">En la etapa entre guerras, conocida como de “tregua fecunda”, el regreso de los médicos emigrados y de los estudiantes que se vieron obligados a completar sus carreras, principalmente en España y Francia, trae al país un resurgir de las ciencias médicas que se manifestara en la fundación de las cuatro primeras sociedades científicas: la Sociedad Antropológica de la Isla de Cuba por el doctor </w:t>
      </w:r>
      <w:r w:rsidRPr="008C6A66">
        <w:rPr>
          <w:rFonts w:ascii="Times New Roman" w:eastAsia="Times New Roman" w:hAnsi="Times New Roman" w:cs="Times New Roman"/>
          <w:i/>
          <w:iCs/>
          <w:sz w:val="24"/>
          <w:szCs w:val="24"/>
          <w:lang w:eastAsia="es-ES"/>
        </w:rPr>
        <w:t xml:space="preserve">Luis Montané </w:t>
      </w:r>
      <w:proofErr w:type="spellStart"/>
      <w:r w:rsidRPr="008C6A66">
        <w:rPr>
          <w:rFonts w:ascii="Times New Roman" w:eastAsia="Times New Roman" w:hAnsi="Times New Roman" w:cs="Times New Roman"/>
          <w:i/>
          <w:iCs/>
          <w:sz w:val="24"/>
          <w:szCs w:val="24"/>
          <w:lang w:eastAsia="es-ES"/>
        </w:rPr>
        <w:t>Dardé</w:t>
      </w:r>
      <w:proofErr w:type="spellEnd"/>
      <w:r w:rsidRPr="008C6A66">
        <w:rPr>
          <w:rFonts w:ascii="Times New Roman" w:eastAsia="Times New Roman" w:hAnsi="Times New Roman" w:cs="Times New Roman"/>
          <w:sz w:val="24"/>
          <w:szCs w:val="24"/>
          <w:lang w:eastAsia="es-ES"/>
        </w:rPr>
        <w:t xml:space="preserve"> (1849-1936), la Sociedad Odontológica por el doctor </w:t>
      </w:r>
      <w:r w:rsidRPr="008C6A66">
        <w:rPr>
          <w:rFonts w:ascii="Times New Roman" w:eastAsia="Times New Roman" w:hAnsi="Times New Roman" w:cs="Times New Roman"/>
          <w:i/>
          <w:iCs/>
          <w:sz w:val="24"/>
          <w:szCs w:val="24"/>
          <w:lang w:eastAsia="es-ES"/>
        </w:rPr>
        <w:t>Francisco Justiniani Chacón,</w:t>
      </w:r>
      <w:r w:rsidRPr="008C6A66">
        <w:rPr>
          <w:rFonts w:ascii="Times New Roman" w:eastAsia="Times New Roman" w:hAnsi="Times New Roman" w:cs="Times New Roman"/>
          <w:sz w:val="24"/>
          <w:szCs w:val="24"/>
          <w:lang w:eastAsia="es-ES"/>
        </w:rPr>
        <w:t xml:space="preserve"> la Sociedad de Estudios Clínicos de La Habana por el doctor </w:t>
      </w:r>
      <w:r w:rsidRPr="008C6A66">
        <w:rPr>
          <w:rFonts w:ascii="Times New Roman" w:eastAsia="Times New Roman" w:hAnsi="Times New Roman" w:cs="Times New Roman"/>
          <w:i/>
          <w:iCs/>
          <w:sz w:val="24"/>
          <w:szCs w:val="24"/>
          <w:lang w:eastAsia="es-ES"/>
        </w:rPr>
        <w:t xml:space="preserve">Serafín </w:t>
      </w:r>
      <w:proofErr w:type="spellStart"/>
      <w:r w:rsidRPr="008C6A66">
        <w:rPr>
          <w:rFonts w:ascii="Times New Roman" w:eastAsia="Times New Roman" w:hAnsi="Times New Roman" w:cs="Times New Roman"/>
          <w:i/>
          <w:iCs/>
          <w:sz w:val="24"/>
          <w:szCs w:val="24"/>
          <w:lang w:eastAsia="es-ES"/>
        </w:rPr>
        <w:t>Gallardo</w:t>
      </w:r>
      <w:proofErr w:type="spellEnd"/>
      <w:r w:rsidRPr="008C6A66">
        <w:rPr>
          <w:rFonts w:ascii="Times New Roman" w:eastAsia="Times New Roman" w:hAnsi="Times New Roman" w:cs="Times New Roman"/>
          <w:i/>
          <w:iCs/>
          <w:sz w:val="24"/>
          <w:szCs w:val="24"/>
          <w:lang w:eastAsia="es-ES"/>
        </w:rPr>
        <w:t xml:space="preserve"> Alcalde</w:t>
      </w:r>
      <w:r w:rsidRPr="008C6A66">
        <w:rPr>
          <w:rFonts w:ascii="Times New Roman" w:eastAsia="Times New Roman" w:hAnsi="Times New Roman" w:cs="Times New Roman"/>
          <w:sz w:val="24"/>
          <w:szCs w:val="24"/>
          <w:lang w:eastAsia="es-ES"/>
        </w:rPr>
        <w:t xml:space="preserve"> (1834-1880) y la Sociedad de Higiene de La Habana por el doctor </w:t>
      </w:r>
      <w:r w:rsidRPr="008C6A66">
        <w:rPr>
          <w:rFonts w:ascii="Times New Roman" w:eastAsia="Times New Roman" w:hAnsi="Times New Roman" w:cs="Times New Roman"/>
          <w:i/>
          <w:iCs/>
          <w:sz w:val="24"/>
          <w:szCs w:val="24"/>
          <w:lang w:eastAsia="es-ES"/>
        </w:rPr>
        <w:t>Manuel Delfín Zamora</w:t>
      </w:r>
      <w:r w:rsidRPr="008C6A66">
        <w:rPr>
          <w:rFonts w:ascii="Times New Roman" w:eastAsia="Times New Roman" w:hAnsi="Times New Roman" w:cs="Times New Roman"/>
          <w:sz w:val="24"/>
          <w:szCs w:val="24"/>
          <w:lang w:eastAsia="es-ES"/>
        </w:rPr>
        <w:t xml:space="preserve"> (1849-1921); la revitalización de las dos más importantes revistas médicas cubanas, “Anales de la </w:t>
      </w:r>
      <w:r w:rsidRPr="008C6A66">
        <w:rPr>
          <w:rFonts w:ascii="Times New Roman" w:eastAsia="Times New Roman" w:hAnsi="Times New Roman" w:cs="Times New Roman"/>
          <w:sz w:val="24"/>
          <w:szCs w:val="24"/>
          <w:lang w:eastAsia="es-ES"/>
        </w:rPr>
        <w:lastRenderedPageBreak/>
        <w:t xml:space="preserve">Real Academia de Ciencias Médicas, Físicas y Naturales de La Habana” y “Crónica Médico Quirúrgica de La Habana”, esta última fundada y dirigida por el doctor </w:t>
      </w:r>
      <w:r w:rsidRPr="008C6A66">
        <w:rPr>
          <w:rFonts w:ascii="Times New Roman" w:eastAsia="Times New Roman" w:hAnsi="Times New Roman" w:cs="Times New Roman"/>
          <w:i/>
          <w:iCs/>
          <w:sz w:val="24"/>
          <w:szCs w:val="24"/>
          <w:lang w:eastAsia="es-ES"/>
        </w:rPr>
        <w:t>Juan Santos Fernández</w:t>
      </w:r>
      <w:r w:rsidRPr="008C6A66">
        <w:rPr>
          <w:rFonts w:ascii="Times New Roman" w:eastAsia="Times New Roman" w:hAnsi="Times New Roman" w:cs="Times New Roman"/>
          <w:sz w:val="24"/>
          <w:szCs w:val="24"/>
          <w:lang w:eastAsia="es-ES"/>
        </w:rPr>
        <w:t xml:space="preserve"> y</w:t>
      </w:r>
      <w:r w:rsidRPr="008C6A66">
        <w:rPr>
          <w:rFonts w:ascii="Times New Roman" w:eastAsia="Times New Roman" w:hAnsi="Times New Roman" w:cs="Times New Roman"/>
          <w:i/>
          <w:iCs/>
          <w:sz w:val="24"/>
          <w:szCs w:val="24"/>
          <w:lang w:eastAsia="es-ES"/>
        </w:rPr>
        <w:t xml:space="preserve"> Hernández</w:t>
      </w:r>
      <w:r w:rsidRPr="008C6A66">
        <w:rPr>
          <w:rFonts w:ascii="Times New Roman" w:eastAsia="Times New Roman" w:hAnsi="Times New Roman" w:cs="Times New Roman"/>
          <w:sz w:val="24"/>
          <w:szCs w:val="24"/>
          <w:lang w:eastAsia="es-ES"/>
        </w:rPr>
        <w:t xml:space="preserve"> (1847-1922), amigo íntimo de </w:t>
      </w:r>
      <w:r w:rsidRPr="008C6A66">
        <w:rPr>
          <w:rFonts w:ascii="Times New Roman" w:eastAsia="Times New Roman" w:hAnsi="Times New Roman" w:cs="Times New Roman"/>
          <w:i/>
          <w:iCs/>
          <w:sz w:val="24"/>
          <w:szCs w:val="24"/>
          <w:lang w:eastAsia="es-ES"/>
        </w:rPr>
        <w:t xml:space="preserve">Martí </w:t>
      </w:r>
      <w:r w:rsidRPr="008C6A66">
        <w:rPr>
          <w:rFonts w:ascii="Times New Roman" w:eastAsia="Times New Roman" w:hAnsi="Times New Roman" w:cs="Times New Roman"/>
          <w:sz w:val="24"/>
          <w:szCs w:val="24"/>
          <w:lang w:eastAsia="es-ES"/>
        </w:rPr>
        <w:t xml:space="preserve">y la fundación de “Archivos de la Sociedad de Estudios Clínicos de La Habana”; la continuación de “Tablas </w:t>
      </w:r>
      <w:proofErr w:type="spellStart"/>
      <w:r w:rsidRPr="008C6A66">
        <w:rPr>
          <w:rFonts w:ascii="Times New Roman" w:eastAsia="Times New Roman" w:hAnsi="Times New Roman" w:cs="Times New Roman"/>
          <w:sz w:val="24"/>
          <w:szCs w:val="24"/>
          <w:lang w:eastAsia="es-ES"/>
        </w:rPr>
        <w:t>Obituarias</w:t>
      </w:r>
      <w:proofErr w:type="spellEnd"/>
      <w:r w:rsidRPr="008C6A66">
        <w:rPr>
          <w:rFonts w:ascii="Times New Roman" w:eastAsia="Times New Roman" w:hAnsi="Times New Roman" w:cs="Times New Roman"/>
          <w:sz w:val="24"/>
          <w:szCs w:val="24"/>
          <w:lang w:eastAsia="es-ES"/>
        </w:rPr>
        <w:t xml:space="preserve">” del doctor </w:t>
      </w:r>
      <w:r w:rsidRPr="008C6A66">
        <w:rPr>
          <w:rFonts w:ascii="Times New Roman" w:eastAsia="Times New Roman" w:hAnsi="Times New Roman" w:cs="Times New Roman"/>
          <w:i/>
          <w:iCs/>
          <w:sz w:val="24"/>
          <w:szCs w:val="24"/>
          <w:lang w:eastAsia="es-ES"/>
        </w:rPr>
        <w:t>Ambrosio González</w:t>
      </w:r>
      <w:r w:rsidRPr="008C6A66">
        <w:rPr>
          <w:rFonts w:ascii="Times New Roman" w:eastAsia="Times New Roman" w:hAnsi="Times New Roman" w:cs="Times New Roman"/>
          <w:sz w:val="24"/>
          <w:szCs w:val="24"/>
          <w:lang w:eastAsia="es-ES"/>
        </w:rPr>
        <w:t xml:space="preserve"> del</w:t>
      </w:r>
      <w:r w:rsidRPr="008C6A66">
        <w:rPr>
          <w:rFonts w:ascii="Times New Roman" w:eastAsia="Times New Roman" w:hAnsi="Times New Roman" w:cs="Times New Roman"/>
          <w:i/>
          <w:iCs/>
          <w:sz w:val="24"/>
          <w:szCs w:val="24"/>
          <w:lang w:eastAsia="es-ES"/>
        </w:rPr>
        <w:t xml:space="preserve"> Valle Cañizo </w:t>
      </w:r>
      <w:r w:rsidRPr="008C6A66">
        <w:rPr>
          <w:rFonts w:ascii="Times New Roman" w:eastAsia="Times New Roman" w:hAnsi="Times New Roman" w:cs="Times New Roman"/>
          <w:sz w:val="24"/>
          <w:szCs w:val="24"/>
          <w:lang w:eastAsia="es-ES"/>
        </w:rPr>
        <w:t xml:space="preserve">(1822-1913), importante publicación bioestadística muy estimada dentro y fuera de Cuba; la fundación de los primeros laboratorios de investigaciones médicas, principalmente el laboratorio </w:t>
      </w:r>
      <w:proofErr w:type="spellStart"/>
      <w:r w:rsidRPr="008C6A66">
        <w:rPr>
          <w:rFonts w:ascii="Times New Roman" w:eastAsia="Times New Roman" w:hAnsi="Times New Roman" w:cs="Times New Roman"/>
          <w:sz w:val="24"/>
          <w:szCs w:val="24"/>
          <w:lang w:eastAsia="es-ES"/>
        </w:rPr>
        <w:t>Histo</w:t>
      </w:r>
      <w:proofErr w:type="spellEnd"/>
      <w:r w:rsidRPr="008C6A66">
        <w:rPr>
          <w:rFonts w:ascii="Times New Roman" w:eastAsia="Times New Roman" w:hAnsi="Times New Roman" w:cs="Times New Roman"/>
          <w:sz w:val="24"/>
          <w:szCs w:val="24"/>
          <w:lang w:eastAsia="es-ES"/>
        </w:rPr>
        <w:t xml:space="preserve">-químico-bacteriológico e Instituto </w:t>
      </w:r>
      <w:proofErr w:type="spellStart"/>
      <w:r w:rsidRPr="008C6A66">
        <w:rPr>
          <w:rFonts w:ascii="Times New Roman" w:eastAsia="Times New Roman" w:hAnsi="Times New Roman" w:cs="Times New Roman"/>
          <w:sz w:val="24"/>
          <w:szCs w:val="24"/>
          <w:lang w:eastAsia="es-ES"/>
        </w:rPr>
        <w:t>Antirábico</w:t>
      </w:r>
      <w:proofErr w:type="spellEnd"/>
      <w:r w:rsidRPr="008C6A66">
        <w:rPr>
          <w:rFonts w:ascii="Times New Roman" w:eastAsia="Times New Roman" w:hAnsi="Times New Roman" w:cs="Times New Roman"/>
          <w:sz w:val="24"/>
          <w:szCs w:val="24"/>
          <w:lang w:eastAsia="es-ES"/>
        </w:rPr>
        <w:t xml:space="preserve"> de la Crónica Médica Quirúrgica de La Habana del doctor </w:t>
      </w:r>
      <w:r w:rsidRPr="008C6A66">
        <w:rPr>
          <w:rFonts w:ascii="Times New Roman" w:eastAsia="Times New Roman" w:hAnsi="Times New Roman" w:cs="Times New Roman"/>
          <w:i/>
          <w:iCs/>
          <w:sz w:val="24"/>
          <w:szCs w:val="24"/>
          <w:lang w:eastAsia="es-ES"/>
        </w:rPr>
        <w:t>Juan Santos Fernández,</w:t>
      </w:r>
      <w:r w:rsidRPr="008C6A66">
        <w:rPr>
          <w:rFonts w:ascii="Times New Roman" w:eastAsia="Times New Roman" w:hAnsi="Times New Roman" w:cs="Times New Roman"/>
          <w:sz w:val="24"/>
          <w:szCs w:val="24"/>
          <w:lang w:eastAsia="es-ES"/>
        </w:rPr>
        <w:t xml:space="preserve"> donde se inician formalmente los estudios microbiológicos en Cuba</w:t>
      </w:r>
    </w:p>
    <w:p w:rsidR="008C6A66" w:rsidRPr="008C6A66" w:rsidRDefault="008C6A66" w:rsidP="008C6A66">
      <w:pPr>
        <w:spacing w:before="100" w:beforeAutospacing="1" w:after="100" w:afterAutospacing="1" w:line="240" w:lineRule="auto"/>
        <w:rPr>
          <w:rFonts w:ascii="Times New Roman" w:eastAsia="Times New Roman" w:hAnsi="Times New Roman" w:cs="Times New Roman"/>
          <w:sz w:val="24"/>
          <w:szCs w:val="24"/>
          <w:lang w:eastAsia="es-ES"/>
        </w:rPr>
      </w:pPr>
      <w:r w:rsidRPr="008C6A66">
        <w:rPr>
          <w:rFonts w:ascii="Times New Roman" w:eastAsia="Times New Roman" w:hAnsi="Times New Roman" w:cs="Times New Roman"/>
          <w:sz w:val="24"/>
          <w:szCs w:val="24"/>
          <w:lang w:eastAsia="es-ES"/>
        </w:rPr>
        <w:t xml:space="preserve">El vertiginoso ascenso del doctor </w:t>
      </w:r>
      <w:r w:rsidRPr="008C6A66">
        <w:rPr>
          <w:rFonts w:ascii="Times New Roman" w:eastAsia="Times New Roman" w:hAnsi="Times New Roman" w:cs="Times New Roman"/>
          <w:i/>
          <w:iCs/>
          <w:sz w:val="24"/>
          <w:szCs w:val="24"/>
          <w:lang w:eastAsia="es-ES"/>
        </w:rPr>
        <w:t>Joaquín Albarrán Domínguez</w:t>
      </w:r>
      <w:r w:rsidRPr="008C6A66">
        <w:rPr>
          <w:rFonts w:ascii="Times New Roman" w:eastAsia="Times New Roman" w:hAnsi="Times New Roman" w:cs="Times New Roman"/>
          <w:sz w:val="24"/>
          <w:szCs w:val="24"/>
          <w:lang w:eastAsia="es-ES"/>
        </w:rPr>
        <w:t xml:space="preserve"> (1860-1912) en la medicina francesa hasta llegar al profesorado en 1892, la celebración del primer congreso médico en el país (1890), el control nuevamente de la viruela y la erradicación del cólera; pero sobre todo que se lleva a cabo el más importante aporte hecho por un cubano a las ciencias médicas mundiales, el descubrimiento de la teoría </w:t>
      </w:r>
      <w:proofErr w:type="spellStart"/>
      <w:r w:rsidRPr="008C6A66">
        <w:rPr>
          <w:rFonts w:ascii="Times New Roman" w:eastAsia="Times New Roman" w:hAnsi="Times New Roman" w:cs="Times New Roman"/>
          <w:sz w:val="24"/>
          <w:szCs w:val="24"/>
          <w:lang w:eastAsia="es-ES"/>
        </w:rPr>
        <w:t>metaxénica</w:t>
      </w:r>
      <w:proofErr w:type="spellEnd"/>
      <w:r w:rsidRPr="008C6A66">
        <w:rPr>
          <w:rFonts w:ascii="Times New Roman" w:eastAsia="Times New Roman" w:hAnsi="Times New Roman" w:cs="Times New Roman"/>
          <w:sz w:val="24"/>
          <w:szCs w:val="24"/>
          <w:lang w:eastAsia="es-ES"/>
        </w:rPr>
        <w:t xml:space="preserve"> del contagio de enfermedades infecciosas o del agente biológico intermediario, con su demostración específica en la fiebre amarilla, presentado por el doctor </w:t>
      </w:r>
      <w:r w:rsidRPr="008C6A66">
        <w:rPr>
          <w:rFonts w:ascii="Times New Roman" w:eastAsia="Times New Roman" w:hAnsi="Times New Roman" w:cs="Times New Roman"/>
          <w:i/>
          <w:iCs/>
          <w:sz w:val="24"/>
          <w:szCs w:val="24"/>
          <w:lang w:eastAsia="es-ES"/>
        </w:rPr>
        <w:t xml:space="preserve">Carlos J. </w:t>
      </w:r>
      <w:proofErr w:type="spellStart"/>
      <w:r w:rsidRPr="008C6A66">
        <w:rPr>
          <w:rFonts w:ascii="Times New Roman" w:eastAsia="Times New Roman" w:hAnsi="Times New Roman" w:cs="Times New Roman"/>
          <w:i/>
          <w:iCs/>
          <w:sz w:val="24"/>
          <w:szCs w:val="24"/>
          <w:lang w:eastAsia="es-ES"/>
        </w:rPr>
        <w:t>Finlay</w:t>
      </w:r>
      <w:proofErr w:type="spellEnd"/>
      <w:r w:rsidRPr="008C6A66">
        <w:rPr>
          <w:rFonts w:ascii="Times New Roman" w:eastAsia="Times New Roman" w:hAnsi="Times New Roman" w:cs="Times New Roman"/>
          <w:i/>
          <w:iCs/>
          <w:sz w:val="24"/>
          <w:szCs w:val="24"/>
          <w:lang w:eastAsia="es-ES"/>
        </w:rPr>
        <w:t xml:space="preserve"> </w:t>
      </w:r>
      <w:proofErr w:type="spellStart"/>
      <w:r w:rsidRPr="008C6A66">
        <w:rPr>
          <w:rFonts w:ascii="Times New Roman" w:eastAsia="Times New Roman" w:hAnsi="Times New Roman" w:cs="Times New Roman"/>
          <w:i/>
          <w:iCs/>
          <w:sz w:val="24"/>
          <w:szCs w:val="24"/>
          <w:lang w:eastAsia="es-ES"/>
        </w:rPr>
        <w:t>Barrés</w:t>
      </w:r>
      <w:proofErr w:type="spellEnd"/>
      <w:r w:rsidRPr="008C6A66">
        <w:rPr>
          <w:rFonts w:ascii="Times New Roman" w:eastAsia="Times New Roman" w:hAnsi="Times New Roman" w:cs="Times New Roman"/>
          <w:i/>
          <w:iCs/>
          <w:sz w:val="24"/>
          <w:szCs w:val="24"/>
          <w:lang w:eastAsia="es-ES"/>
        </w:rPr>
        <w:t xml:space="preserve"> </w:t>
      </w:r>
      <w:r w:rsidRPr="008C6A66">
        <w:rPr>
          <w:rFonts w:ascii="Times New Roman" w:eastAsia="Times New Roman" w:hAnsi="Times New Roman" w:cs="Times New Roman"/>
          <w:sz w:val="24"/>
          <w:szCs w:val="24"/>
          <w:lang w:eastAsia="es-ES"/>
        </w:rPr>
        <w:t xml:space="preserve">ante la Real Academia de Ciencias Médicas, Físicas y Naturales de La Habana el 14 de agosto de 1881 con el título de “El mosquito hipotéticamente considerado como agente de transmisión de la fiebre amarilla.” </w:t>
      </w:r>
      <w:r w:rsidRPr="008C6A66">
        <w:rPr>
          <w:rFonts w:ascii="Times New Roman" w:eastAsia="Times New Roman" w:hAnsi="Times New Roman" w:cs="Times New Roman"/>
          <w:sz w:val="24"/>
          <w:szCs w:val="24"/>
          <w:lang w:eastAsia="es-ES"/>
        </w:rPr>
        <w:br/>
      </w:r>
      <w:r w:rsidRPr="008C6A66">
        <w:rPr>
          <w:rFonts w:ascii="Times New Roman" w:eastAsia="Times New Roman" w:hAnsi="Times New Roman" w:cs="Times New Roman"/>
          <w:sz w:val="24"/>
          <w:szCs w:val="24"/>
          <w:lang w:eastAsia="es-ES"/>
        </w:rPr>
        <w:br/>
        <w:t xml:space="preserve">Con este trascendental descubrimiento se le daba solución al tercer gran problema del cuadro epidemiológico </w:t>
      </w:r>
      <w:proofErr w:type="gramStart"/>
      <w:r w:rsidRPr="008C6A66">
        <w:rPr>
          <w:rFonts w:ascii="Times New Roman" w:eastAsia="Times New Roman" w:hAnsi="Times New Roman" w:cs="Times New Roman"/>
          <w:sz w:val="24"/>
          <w:szCs w:val="24"/>
          <w:lang w:eastAsia="es-ES"/>
        </w:rPr>
        <w:t>colonial cubano</w:t>
      </w:r>
      <w:proofErr w:type="gramEnd"/>
      <w:r w:rsidRPr="008C6A66">
        <w:rPr>
          <w:rFonts w:ascii="Times New Roman" w:eastAsia="Times New Roman" w:hAnsi="Times New Roman" w:cs="Times New Roman"/>
          <w:sz w:val="24"/>
          <w:szCs w:val="24"/>
          <w:lang w:eastAsia="es-ES"/>
        </w:rPr>
        <w:t xml:space="preserve"> que no había podido ser erradicado o controlado y ni siquiera disminuida su morbilidad y mortalidad en el país. La no aplicación por las autoridades españolas de las medidas profilácticas recomendadas por el doctor </w:t>
      </w:r>
      <w:proofErr w:type="spellStart"/>
      <w:r w:rsidRPr="008C6A66">
        <w:rPr>
          <w:rFonts w:ascii="Times New Roman" w:eastAsia="Times New Roman" w:hAnsi="Times New Roman" w:cs="Times New Roman"/>
          <w:i/>
          <w:iCs/>
          <w:sz w:val="24"/>
          <w:szCs w:val="24"/>
          <w:lang w:eastAsia="es-ES"/>
        </w:rPr>
        <w:t>Finlay</w:t>
      </w:r>
      <w:proofErr w:type="spellEnd"/>
      <w:r w:rsidRPr="008C6A66">
        <w:rPr>
          <w:rFonts w:ascii="Times New Roman" w:eastAsia="Times New Roman" w:hAnsi="Times New Roman" w:cs="Times New Roman"/>
          <w:sz w:val="24"/>
          <w:szCs w:val="24"/>
          <w:lang w:eastAsia="es-ES"/>
        </w:rPr>
        <w:t xml:space="preserve">, privó a la medicina cubana de la gloria de haber realizado la prueba de campo diez años antes de cuando se aplicó y se hubiera evitado la intervención de elementos foráneos con bajas </w:t>
      </w:r>
      <w:proofErr w:type="spellStart"/>
      <w:r w:rsidRPr="008C6A66">
        <w:rPr>
          <w:rFonts w:ascii="Times New Roman" w:eastAsia="Times New Roman" w:hAnsi="Times New Roman" w:cs="Times New Roman"/>
          <w:sz w:val="24"/>
          <w:szCs w:val="24"/>
          <w:lang w:eastAsia="es-ES"/>
        </w:rPr>
        <w:t>intensiones</w:t>
      </w:r>
      <w:proofErr w:type="spellEnd"/>
      <w:r w:rsidRPr="008C6A66">
        <w:rPr>
          <w:rFonts w:ascii="Times New Roman" w:eastAsia="Times New Roman" w:hAnsi="Times New Roman" w:cs="Times New Roman"/>
          <w:sz w:val="24"/>
          <w:szCs w:val="24"/>
          <w:lang w:eastAsia="es-ES"/>
        </w:rPr>
        <w:t xml:space="preserve"> políticas, en un marco histórico muy desfavorable para los científicos nacionales. </w:t>
      </w:r>
      <w:r w:rsidRPr="008C6A66">
        <w:rPr>
          <w:rFonts w:ascii="Times New Roman" w:eastAsia="Times New Roman" w:hAnsi="Times New Roman" w:cs="Times New Roman"/>
          <w:sz w:val="24"/>
          <w:szCs w:val="24"/>
          <w:lang w:eastAsia="es-ES"/>
        </w:rPr>
        <w:br/>
      </w:r>
      <w:r w:rsidRPr="008C6A66">
        <w:rPr>
          <w:rFonts w:ascii="Times New Roman" w:eastAsia="Times New Roman" w:hAnsi="Times New Roman" w:cs="Times New Roman"/>
          <w:sz w:val="24"/>
          <w:szCs w:val="24"/>
          <w:lang w:eastAsia="es-ES"/>
        </w:rPr>
        <w:br/>
        <w:t xml:space="preserve">La teoría </w:t>
      </w:r>
      <w:proofErr w:type="spellStart"/>
      <w:r w:rsidRPr="008C6A66">
        <w:rPr>
          <w:rFonts w:ascii="Times New Roman" w:eastAsia="Times New Roman" w:hAnsi="Times New Roman" w:cs="Times New Roman"/>
          <w:sz w:val="24"/>
          <w:szCs w:val="24"/>
          <w:lang w:eastAsia="es-ES"/>
        </w:rPr>
        <w:t>finlaista</w:t>
      </w:r>
      <w:proofErr w:type="spellEnd"/>
      <w:r w:rsidRPr="008C6A66">
        <w:rPr>
          <w:rFonts w:ascii="Times New Roman" w:eastAsia="Times New Roman" w:hAnsi="Times New Roman" w:cs="Times New Roman"/>
          <w:sz w:val="24"/>
          <w:szCs w:val="24"/>
          <w:lang w:eastAsia="es-ES"/>
        </w:rPr>
        <w:t xml:space="preserve">, sin embargo, fue muy conocida de los médicos cubanos, para combatirla o aceptarla y de numerosos investigadores extranjeros, principalmente norteamericanos y franceses, hasta merecer ser comentada ampliamente, como otros trabajos del sabio cubano, por la más alta autoridad mundial de la época en fiebre amarilla, el doctor </w:t>
      </w:r>
      <w:r w:rsidRPr="008C6A66">
        <w:rPr>
          <w:rFonts w:ascii="Times New Roman" w:eastAsia="Times New Roman" w:hAnsi="Times New Roman" w:cs="Times New Roman"/>
          <w:i/>
          <w:iCs/>
          <w:sz w:val="24"/>
          <w:szCs w:val="24"/>
          <w:lang w:eastAsia="es-ES"/>
        </w:rPr>
        <w:t xml:space="preserve">Louis J. </w:t>
      </w:r>
      <w:proofErr w:type="spellStart"/>
      <w:r w:rsidRPr="008C6A66">
        <w:rPr>
          <w:rFonts w:ascii="Times New Roman" w:eastAsia="Times New Roman" w:hAnsi="Times New Roman" w:cs="Times New Roman"/>
          <w:i/>
          <w:iCs/>
          <w:sz w:val="24"/>
          <w:szCs w:val="24"/>
          <w:lang w:eastAsia="es-ES"/>
        </w:rPr>
        <w:t>Béranger-Feraud</w:t>
      </w:r>
      <w:proofErr w:type="spellEnd"/>
      <w:r w:rsidRPr="008C6A66">
        <w:rPr>
          <w:rFonts w:ascii="Times New Roman" w:eastAsia="Times New Roman" w:hAnsi="Times New Roman" w:cs="Times New Roman"/>
          <w:sz w:val="24"/>
          <w:szCs w:val="24"/>
          <w:lang w:eastAsia="es-ES"/>
        </w:rPr>
        <w:t xml:space="preserve"> en su clásico libro “Teoría y clínica de la fiebre amarilla” publicado en París en 1890. </w:t>
      </w:r>
      <w:r w:rsidRPr="008C6A66">
        <w:rPr>
          <w:rFonts w:ascii="Times New Roman" w:eastAsia="Times New Roman" w:hAnsi="Times New Roman" w:cs="Times New Roman"/>
          <w:sz w:val="24"/>
          <w:szCs w:val="24"/>
          <w:lang w:eastAsia="es-ES"/>
        </w:rPr>
        <w:br/>
      </w:r>
      <w:r w:rsidRPr="008C6A66">
        <w:rPr>
          <w:rFonts w:ascii="Times New Roman" w:eastAsia="Times New Roman" w:hAnsi="Times New Roman" w:cs="Times New Roman"/>
          <w:sz w:val="24"/>
          <w:szCs w:val="24"/>
          <w:lang w:eastAsia="es-ES"/>
        </w:rPr>
        <w:br/>
      </w:r>
      <w:r w:rsidRPr="008C6A66">
        <w:rPr>
          <w:rFonts w:ascii="Times New Roman" w:eastAsia="Times New Roman" w:hAnsi="Times New Roman" w:cs="Times New Roman"/>
          <w:i/>
          <w:iCs/>
          <w:sz w:val="24"/>
          <w:szCs w:val="24"/>
          <w:lang w:eastAsia="es-ES"/>
        </w:rPr>
        <w:t>José Martí</w:t>
      </w:r>
      <w:r w:rsidRPr="008C6A66">
        <w:rPr>
          <w:rFonts w:ascii="Times New Roman" w:eastAsia="Times New Roman" w:hAnsi="Times New Roman" w:cs="Times New Roman"/>
          <w:sz w:val="24"/>
          <w:szCs w:val="24"/>
          <w:lang w:eastAsia="es-ES"/>
        </w:rPr>
        <w:t xml:space="preserve"> que salió deportado de Cuba el 15 de enero de 1871 faltándole unos días para cumplir los diecinueve años de edad y que con posterioridad solamente viviría en La Habana del 6 de enero al 24 de febrero de 1877, en forma secreta y del 31 de agosto de 1878 al 25 de septiembre de 1879, en que fue deportado nuevamente a España,1 no tuvo tiempo ni tranquilidad suficiente para ponerse en contacto con las publicaciones médicas cubanas y a pesar de haber vivido en esos breves lapsos muy estrechamente unido al doctor </w:t>
      </w:r>
      <w:r w:rsidRPr="008C6A66">
        <w:rPr>
          <w:rFonts w:ascii="Times New Roman" w:eastAsia="Times New Roman" w:hAnsi="Times New Roman" w:cs="Times New Roman"/>
          <w:i/>
          <w:iCs/>
          <w:sz w:val="24"/>
          <w:szCs w:val="24"/>
          <w:lang w:eastAsia="es-ES"/>
        </w:rPr>
        <w:t xml:space="preserve">Fermín Valdés-Domínguez </w:t>
      </w:r>
      <w:proofErr w:type="spellStart"/>
      <w:r w:rsidRPr="008C6A66">
        <w:rPr>
          <w:rFonts w:ascii="Times New Roman" w:eastAsia="Times New Roman" w:hAnsi="Times New Roman" w:cs="Times New Roman"/>
          <w:i/>
          <w:iCs/>
          <w:sz w:val="24"/>
          <w:szCs w:val="24"/>
          <w:lang w:eastAsia="es-ES"/>
        </w:rPr>
        <w:t>Quintanó</w:t>
      </w:r>
      <w:proofErr w:type="spellEnd"/>
      <w:r w:rsidRPr="008C6A66">
        <w:rPr>
          <w:rFonts w:ascii="Times New Roman" w:eastAsia="Times New Roman" w:hAnsi="Times New Roman" w:cs="Times New Roman"/>
          <w:sz w:val="24"/>
          <w:szCs w:val="24"/>
          <w:lang w:eastAsia="es-ES"/>
        </w:rPr>
        <w:t xml:space="preserve"> (1853-1910), su amigo del alma, no es posible creer que conociera en toda su importancia el devenir histórico médico cubano, aunque sí a muchas de sus grandes figuras, llevado por esa insaciable curiosidad por todo lo cubano de que siempre dio muestras. </w:t>
      </w:r>
      <w:r w:rsidRPr="008C6A66">
        <w:rPr>
          <w:rFonts w:ascii="Times New Roman" w:eastAsia="Times New Roman" w:hAnsi="Times New Roman" w:cs="Times New Roman"/>
          <w:sz w:val="24"/>
          <w:szCs w:val="24"/>
          <w:lang w:eastAsia="es-ES"/>
        </w:rPr>
        <w:br/>
      </w:r>
      <w:r w:rsidRPr="008C6A66">
        <w:rPr>
          <w:rFonts w:ascii="Times New Roman" w:eastAsia="Times New Roman" w:hAnsi="Times New Roman" w:cs="Times New Roman"/>
          <w:sz w:val="24"/>
          <w:szCs w:val="24"/>
          <w:lang w:eastAsia="es-ES"/>
        </w:rPr>
        <w:br/>
        <w:t xml:space="preserve">En su extensísima obra escrita, aunque se sabe que la totalidad de los conocimientos de </w:t>
      </w:r>
      <w:r w:rsidRPr="008C6A66">
        <w:rPr>
          <w:rFonts w:ascii="Times New Roman" w:eastAsia="Times New Roman" w:hAnsi="Times New Roman" w:cs="Times New Roman"/>
          <w:sz w:val="24"/>
          <w:szCs w:val="24"/>
          <w:lang w:eastAsia="es-ES"/>
        </w:rPr>
        <w:lastRenderedPageBreak/>
        <w:t xml:space="preserve">un hombre no están contenidos en sus escritos, solamente aparece una referencia sobre el doctor </w:t>
      </w:r>
      <w:r w:rsidRPr="008C6A66">
        <w:rPr>
          <w:rFonts w:ascii="Times New Roman" w:eastAsia="Times New Roman" w:hAnsi="Times New Roman" w:cs="Times New Roman"/>
          <w:i/>
          <w:iCs/>
          <w:sz w:val="24"/>
          <w:szCs w:val="24"/>
          <w:lang w:eastAsia="es-ES"/>
        </w:rPr>
        <w:t>Romay</w:t>
      </w:r>
      <w:r w:rsidRPr="008C6A66">
        <w:rPr>
          <w:rFonts w:ascii="Times New Roman" w:eastAsia="Times New Roman" w:hAnsi="Times New Roman" w:cs="Times New Roman"/>
          <w:sz w:val="24"/>
          <w:szCs w:val="24"/>
          <w:lang w:eastAsia="es-ES"/>
        </w:rPr>
        <w:t xml:space="preserve"> y ella en un breve apunte posiblemente hecho para un artículo que nunca escribió, en el que lo incluye entre otros nueve cubanos, a quienes calificó de hombres distinguidos. Aunque muy escueto, el apunte permite saber su alta valoración del médico, pues inicia la lista con su nombre y después le siguen nada menos que los de </w:t>
      </w:r>
      <w:r w:rsidRPr="008C6A66">
        <w:rPr>
          <w:rFonts w:ascii="Times New Roman" w:eastAsia="Times New Roman" w:hAnsi="Times New Roman" w:cs="Times New Roman"/>
          <w:i/>
          <w:iCs/>
          <w:sz w:val="24"/>
          <w:szCs w:val="24"/>
          <w:lang w:eastAsia="es-ES"/>
        </w:rPr>
        <w:t xml:space="preserve">Manuel </w:t>
      </w:r>
      <w:r w:rsidRPr="008C6A66">
        <w:rPr>
          <w:rFonts w:ascii="Times New Roman" w:eastAsia="Times New Roman" w:hAnsi="Times New Roman" w:cs="Times New Roman"/>
          <w:sz w:val="24"/>
          <w:szCs w:val="24"/>
          <w:lang w:eastAsia="es-ES"/>
        </w:rPr>
        <w:t xml:space="preserve">de </w:t>
      </w:r>
      <w:r w:rsidRPr="008C6A66">
        <w:rPr>
          <w:rFonts w:ascii="Times New Roman" w:eastAsia="Times New Roman" w:hAnsi="Times New Roman" w:cs="Times New Roman"/>
          <w:i/>
          <w:iCs/>
          <w:sz w:val="24"/>
          <w:szCs w:val="24"/>
          <w:lang w:eastAsia="es-ES"/>
        </w:rPr>
        <w:t xml:space="preserve">Zequeira </w:t>
      </w:r>
      <w:r w:rsidRPr="008C6A66">
        <w:rPr>
          <w:rFonts w:ascii="Times New Roman" w:eastAsia="Times New Roman" w:hAnsi="Times New Roman" w:cs="Times New Roman"/>
          <w:sz w:val="24"/>
          <w:szCs w:val="24"/>
          <w:lang w:eastAsia="es-ES"/>
        </w:rPr>
        <w:t>y</w:t>
      </w:r>
      <w:r w:rsidRPr="008C6A66">
        <w:rPr>
          <w:rFonts w:ascii="Times New Roman" w:eastAsia="Times New Roman" w:hAnsi="Times New Roman" w:cs="Times New Roman"/>
          <w:i/>
          <w:iCs/>
          <w:sz w:val="24"/>
          <w:szCs w:val="24"/>
          <w:lang w:eastAsia="es-ES"/>
        </w:rPr>
        <w:t xml:space="preserve"> Arango </w:t>
      </w:r>
      <w:r w:rsidRPr="008C6A66">
        <w:rPr>
          <w:rFonts w:ascii="Times New Roman" w:eastAsia="Times New Roman" w:hAnsi="Times New Roman" w:cs="Times New Roman"/>
          <w:sz w:val="24"/>
          <w:szCs w:val="24"/>
          <w:lang w:eastAsia="es-ES"/>
        </w:rPr>
        <w:t xml:space="preserve">(1764-1846), </w:t>
      </w:r>
      <w:r w:rsidRPr="008C6A66">
        <w:rPr>
          <w:rFonts w:ascii="Times New Roman" w:eastAsia="Times New Roman" w:hAnsi="Times New Roman" w:cs="Times New Roman"/>
          <w:i/>
          <w:iCs/>
          <w:sz w:val="24"/>
          <w:szCs w:val="24"/>
          <w:lang w:eastAsia="es-ES"/>
        </w:rPr>
        <w:t>José Agustín Caballero Rodríguez</w:t>
      </w:r>
      <w:r w:rsidRPr="008C6A66">
        <w:rPr>
          <w:rFonts w:ascii="Times New Roman" w:eastAsia="Times New Roman" w:hAnsi="Times New Roman" w:cs="Times New Roman"/>
          <w:sz w:val="24"/>
          <w:szCs w:val="24"/>
          <w:lang w:eastAsia="es-ES"/>
        </w:rPr>
        <w:t xml:space="preserve"> de la </w:t>
      </w:r>
      <w:r w:rsidRPr="008C6A66">
        <w:rPr>
          <w:rFonts w:ascii="Times New Roman" w:eastAsia="Times New Roman" w:hAnsi="Times New Roman" w:cs="Times New Roman"/>
          <w:i/>
          <w:iCs/>
          <w:sz w:val="24"/>
          <w:szCs w:val="24"/>
          <w:lang w:eastAsia="es-ES"/>
        </w:rPr>
        <w:t xml:space="preserve">Barrera </w:t>
      </w:r>
      <w:r w:rsidRPr="008C6A66">
        <w:rPr>
          <w:rFonts w:ascii="Times New Roman" w:eastAsia="Times New Roman" w:hAnsi="Times New Roman" w:cs="Times New Roman"/>
          <w:sz w:val="24"/>
          <w:szCs w:val="24"/>
          <w:lang w:eastAsia="es-ES"/>
        </w:rPr>
        <w:t xml:space="preserve">(1762-1835), el presbítero </w:t>
      </w:r>
      <w:r w:rsidRPr="008C6A66">
        <w:rPr>
          <w:rFonts w:ascii="Times New Roman" w:eastAsia="Times New Roman" w:hAnsi="Times New Roman" w:cs="Times New Roman"/>
          <w:i/>
          <w:iCs/>
          <w:sz w:val="24"/>
          <w:szCs w:val="24"/>
          <w:lang w:eastAsia="es-ES"/>
        </w:rPr>
        <w:t>Francisco Ruiz</w:t>
      </w:r>
      <w:r w:rsidRPr="008C6A66">
        <w:rPr>
          <w:rFonts w:ascii="Times New Roman" w:eastAsia="Times New Roman" w:hAnsi="Times New Roman" w:cs="Times New Roman"/>
          <w:sz w:val="24"/>
          <w:szCs w:val="24"/>
          <w:lang w:eastAsia="es-ES"/>
        </w:rPr>
        <w:t xml:space="preserve"> (1797?-1857), </w:t>
      </w:r>
      <w:r w:rsidRPr="008C6A66">
        <w:rPr>
          <w:rFonts w:ascii="Times New Roman" w:eastAsia="Times New Roman" w:hAnsi="Times New Roman" w:cs="Times New Roman"/>
          <w:i/>
          <w:iCs/>
          <w:sz w:val="24"/>
          <w:szCs w:val="24"/>
          <w:lang w:eastAsia="es-ES"/>
        </w:rPr>
        <w:t>Félix Varela Morales</w:t>
      </w:r>
      <w:r w:rsidRPr="008C6A66">
        <w:rPr>
          <w:rFonts w:ascii="Times New Roman" w:eastAsia="Times New Roman" w:hAnsi="Times New Roman" w:cs="Times New Roman"/>
          <w:sz w:val="24"/>
          <w:szCs w:val="24"/>
          <w:lang w:eastAsia="es-ES"/>
        </w:rPr>
        <w:t xml:space="preserve"> (1787-1853), </w:t>
      </w:r>
      <w:r w:rsidRPr="008C6A66">
        <w:rPr>
          <w:rFonts w:ascii="Times New Roman" w:eastAsia="Times New Roman" w:hAnsi="Times New Roman" w:cs="Times New Roman"/>
          <w:i/>
          <w:iCs/>
          <w:sz w:val="24"/>
          <w:szCs w:val="24"/>
          <w:lang w:eastAsia="es-ES"/>
        </w:rPr>
        <w:t xml:space="preserve">José </w:t>
      </w:r>
      <w:r w:rsidRPr="008C6A66">
        <w:rPr>
          <w:rFonts w:ascii="Times New Roman" w:eastAsia="Times New Roman" w:hAnsi="Times New Roman" w:cs="Times New Roman"/>
          <w:sz w:val="24"/>
          <w:szCs w:val="24"/>
          <w:lang w:eastAsia="es-ES"/>
        </w:rPr>
        <w:t xml:space="preserve">de la </w:t>
      </w:r>
      <w:r w:rsidRPr="008C6A66">
        <w:rPr>
          <w:rFonts w:ascii="Times New Roman" w:eastAsia="Times New Roman" w:hAnsi="Times New Roman" w:cs="Times New Roman"/>
          <w:i/>
          <w:iCs/>
          <w:sz w:val="24"/>
          <w:szCs w:val="24"/>
          <w:lang w:eastAsia="es-ES"/>
        </w:rPr>
        <w:t xml:space="preserve">Luz </w:t>
      </w:r>
      <w:r w:rsidRPr="008C6A66">
        <w:rPr>
          <w:rFonts w:ascii="Times New Roman" w:eastAsia="Times New Roman" w:hAnsi="Times New Roman" w:cs="Times New Roman"/>
          <w:sz w:val="24"/>
          <w:szCs w:val="24"/>
          <w:lang w:eastAsia="es-ES"/>
        </w:rPr>
        <w:t xml:space="preserve">y </w:t>
      </w:r>
      <w:r w:rsidRPr="008C6A66">
        <w:rPr>
          <w:rFonts w:ascii="Times New Roman" w:eastAsia="Times New Roman" w:hAnsi="Times New Roman" w:cs="Times New Roman"/>
          <w:i/>
          <w:iCs/>
          <w:sz w:val="24"/>
          <w:szCs w:val="24"/>
          <w:lang w:eastAsia="es-ES"/>
        </w:rPr>
        <w:t xml:space="preserve">Caballero, José Agustín </w:t>
      </w:r>
      <w:proofErr w:type="spellStart"/>
      <w:r w:rsidRPr="008C6A66">
        <w:rPr>
          <w:rFonts w:ascii="Times New Roman" w:eastAsia="Times New Roman" w:hAnsi="Times New Roman" w:cs="Times New Roman"/>
          <w:i/>
          <w:iCs/>
          <w:sz w:val="24"/>
          <w:szCs w:val="24"/>
          <w:lang w:eastAsia="es-ES"/>
        </w:rPr>
        <w:t>Govantes</w:t>
      </w:r>
      <w:proofErr w:type="spellEnd"/>
      <w:r w:rsidRPr="008C6A66">
        <w:rPr>
          <w:rFonts w:ascii="Times New Roman" w:eastAsia="Times New Roman" w:hAnsi="Times New Roman" w:cs="Times New Roman"/>
          <w:i/>
          <w:iCs/>
          <w:sz w:val="24"/>
          <w:szCs w:val="24"/>
          <w:lang w:eastAsia="es-ES"/>
        </w:rPr>
        <w:t xml:space="preserve"> Gómez</w:t>
      </w:r>
      <w:r w:rsidRPr="008C6A66">
        <w:rPr>
          <w:rFonts w:ascii="Times New Roman" w:eastAsia="Times New Roman" w:hAnsi="Times New Roman" w:cs="Times New Roman"/>
          <w:sz w:val="24"/>
          <w:szCs w:val="24"/>
          <w:lang w:eastAsia="es-ES"/>
        </w:rPr>
        <w:t xml:space="preserve"> (1796-1844), </w:t>
      </w:r>
      <w:r w:rsidRPr="008C6A66">
        <w:rPr>
          <w:rFonts w:ascii="Times New Roman" w:eastAsia="Times New Roman" w:hAnsi="Times New Roman" w:cs="Times New Roman"/>
          <w:i/>
          <w:iCs/>
          <w:sz w:val="24"/>
          <w:szCs w:val="24"/>
          <w:lang w:eastAsia="es-ES"/>
        </w:rPr>
        <w:t xml:space="preserve">Nicolás M. Escobedo Rivero </w:t>
      </w:r>
      <w:r w:rsidRPr="008C6A66">
        <w:rPr>
          <w:rFonts w:ascii="Times New Roman" w:eastAsia="Times New Roman" w:hAnsi="Times New Roman" w:cs="Times New Roman"/>
          <w:sz w:val="24"/>
          <w:szCs w:val="24"/>
          <w:lang w:eastAsia="es-ES"/>
        </w:rPr>
        <w:t xml:space="preserve">(1795-1840), </w:t>
      </w:r>
      <w:r w:rsidRPr="008C6A66">
        <w:rPr>
          <w:rFonts w:ascii="Times New Roman" w:eastAsia="Times New Roman" w:hAnsi="Times New Roman" w:cs="Times New Roman"/>
          <w:i/>
          <w:iCs/>
          <w:sz w:val="24"/>
          <w:szCs w:val="24"/>
          <w:lang w:eastAsia="es-ES"/>
        </w:rPr>
        <w:t xml:space="preserve">Francisco Arango </w:t>
      </w:r>
      <w:r w:rsidRPr="008C6A66">
        <w:rPr>
          <w:rFonts w:ascii="Times New Roman" w:eastAsia="Times New Roman" w:hAnsi="Times New Roman" w:cs="Times New Roman"/>
          <w:sz w:val="24"/>
          <w:szCs w:val="24"/>
          <w:lang w:eastAsia="es-ES"/>
        </w:rPr>
        <w:t>y</w:t>
      </w:r>
      <w:r w:rsidRPr="008C6A66">
        <w:rPr>
          <w:rFonts w:ascii="Times New Roman" w:eastAsia="Times New Roman" w:hAnsi="Times New Roman" w:cs="Times New Roman"/>
          <w:i/>
          <w:iCs/>
          <w:sz w:val="24"/>
          <w:szCs w:val="24"/>
          <w:lang w:eastAsia="es-ES"/>
        </w:rPr>
        <w:t xml:space="preserve"> Parreño </w:t>
      </w:r>
      <w:r w:rsidRPr="008C6A66">
        <w:rPr>
          <w:rFonts w:ascii="Times New Roman" w:eastAsia="Times New Roman" w:hAnsi="Times New Roman" w:cs="Times New Roman"/>
          <w:sz w:val="24"/>
          <w:szCs w:val="24"/>
          <w:lang w:eastAsia="es-ES"/>
        </w:rPr>
        <w:t>(1765-1837) y</w:t>
      </w:r>
      <w:r w:rsidRPr="008C6A66">
        <w:rPr>
          <w:rFonts w:ascii="Times New Roman" w:eastAsia="Times New Roman" w:hAnsi="Times New Roman" w:cs="Times New Roman"/>
          <w:i/>
          <w:iCs/>
          <w:sz w:val="24"/>
          <w:szCs w:val="24"/>
          <w:lang w:eastAsia="es-ES"/>
        </w:rPr>
        <w:t xml:space="preserve"> José Arango Núñez </w:t>
      </w:r>
      <w:r w:rsidRPr="008C6A66">
        <w:rPr>
          <w:rFonts w:ascii="Times New Roman" w:eastAsia="Times New Roman" w:hAnsi="Times New Roman" w:cs="Times New Roman"/>
          <w:sz w:val="24"/>
          <w:szCs w:val="24"/>
          <w:lang w:eastAsia="es-ES"/>
        </w:rPr>
        <w:t xml:space="preserve">del </w:t>
      </w:r>
      <w:r w:rsidRPr="008C6A66">
        <w:rPr>
          <w:rFonts w:ascii="Times New Roman" w:eastAsia="Times New Roman" w:hAnsi="Times New Roman" w:cs="Times New Roman"/>
          <w:i/>
          <w:iCs/>
          <w:sz w:val="24"/>
          <w:szCs w:val="24"/>
          <w:lang w:eastAsia="es-ES"/>
        </w:rPr>
        <w:t>Castillo</w:t>
      </w:r>
      <w:r w:rsidRPr="008C6A66">
        <w:rPr>
          <w:rFonts w:ascii="Times New Roman" w:eastAsia="Times New Roman" w:hAnsi="Times New Roman" w:cs="Times New Roman"/>
          <w:sz w:val="24"/>
          <w:szCs w:val="24"/>
          <w:lang w:eastAsia="es-ES"/>
        </w:rPr>
        <w:t xml:space="preserve"> (1765-1851).2 </w:t>
      </w:r>
      <w:r w:rsidRPr="008C6A66">
        <w:rPr>
          <w:rFonts w:ascii="Times New Roman" w:eastAsia="Times New Roman" w:hAnsi="Times New Roman" w:cs="Times New Roman"/>
          <w:sz w:val="24"/>
          <w:szCs w:val="24"/>
          <w:lang w:eastAsia="es-ES"/>
        </w:rPr>
        <w:br/>
      </w:r>
      <w:r w:rsidRPr="008C6A66">
        <w:rPr>
          <w:rFonts w:ascii="Times New Roman" w:eastAsia="Times New Roman" w:hAnsi="Times New Roman" w:cs="Times New Roman"/>
          <w:sz w:val="24"/>
          <w:szCs w:val="24"/>
          <w:lang w:eastAsia="es-ES"/>
        </w:rPr>
        <w:br/>
        <w:t xml:space="preserve">A pesar de su extraordinaria importancia cultural y científica en Cuba y de haber sido contemporáneos no mencionó nunca </w:t>
      </w:r>
      <w:r w:rsidRPr="008C6A66">
        <w:rPr>
          <w:rFonts w:ascii="Times New Roman" w:eastAsia="Times New Roman" w:hAnsi="Times New Roman" w:cs="Times New Roman"/>
          <w:i/>
          <w:iCs/>
          <w:sz w:val="24"/>
          <w:szCs w:val="24"/>
          <w:lang w:eastAsia="es-ES"/>
        </w:rPr>
        <w:t xml:space="preserve">Martí </w:t>
      </w:r>
      <w:r w:rsidRPr="008C6A66">
        <w:rPr>
          <w:rFonts w:ascii="Times New Roman" w:eastAsia="Times New Roman" w:hAnsi="Times New Roman" w:cs="Times New Roman"/>
          <w:sz w:val="24"/>
          <w:szCs w:val="24"/>
          <w:lang w:eastAsia="es-ES"/>
        </w:rPr>
        <w:t xml:space="preserve">en sus escritos al doctor </w:t>
      </w:r>
      <w:r w:rsidRPr="008C6A66">
        <w:rPr>
          <w:rFonts w:ascii="Times New Roman" w:eastAsia="Times New Roman" w:hAnsi="Times New Roman" w:cs="Times New Roman"/>
          <w:i/>
          <w:iCs/>
          <w:sz w:val="24"/>
          <w:szCs w:val="24"/>
          <w:lang w:eastAsia="es-ES"/>
        </w:rPr>
        <w:t>Nicolás J. Gutiérrez,</w:t>
      </w:r>
      <w:r w:rsidRPr="008C6A66">
        <w:rPr>
          <w:rFonts w:ascii="Times New Roman" w:eastAsia="Times New Roman" w:hAnsi="Times New Roman" w:cs="Times New Roman"/>
          <w:sz w:val="24"/>
          <w:szCs w:val="24"/>
          <w:lang w:eastAsia="es-ES"/>
        </w:rPr>
        <w:t xml:space="preserve"> ni a los médicos</w:t>
      </w:r>
      <w:r w:rsidRPr="008C6A66">
        <w:rPr>
          <w:rFonts w:ascii="Times New Roman" w:eastAsia="Times New Roman" w:hAnsi="Times New Roman" w:cs="Times New Roman"/>
          <w:i/>
          <w:iCs/>
          <w:sz w:val="24"/>
          <w:szCs w:val="24"/>
          <w:lang w:eastAsia="es-ES"/>
        </w:rPr>
        <w:t xml:space="preserve"> González del Valle, </w:t>
      </w:r>
      <w:r w:rsidRPr="008C6A66">
        <w:rPr>
          <w:rFonts w:ascii="Times New Roman" w:eastAsia="Times New Roman" w:hAnsi="Times New Roman" w:cs="Times New Roman"/>
          <w:sz w:val="24"/>
          <w:szCs w:val="24"/>
          <w:lang w:eastAsia="es-ES"/>
        </w:rPr>
        <w:t xml:space="preserve">sobre todo a </w:t>
      </w:r>
      <w:r w:rsidRPr="008C6A66">
        <w:rPr>
          <w:rFonts w:ascii="Times New Roman" w:eastAsia="Times New Roman" w:hAnsi="Times New Roman" w:cs="Times New Roman"/>
          <w:i/>
          <w:iCs/>
          <w:sz w:val="24"/>
          <w:szCs w:val="24"/>
          <w:lang w:eastAsia="es-ES"/>
        </w:rPr>
        <w:t xml:space="preserve">Fernando </w:t>
      </w:r>
      <w:r w:rsidRPr="008C6A66">
        <w:rPr>
          <w:rFonts w:ascii="Times New Roman" w:eastAsia="Times New Roman" w:hAnsi="Times New Roman" w:cs="Times New Roman"/>
          <w:sz w:val="24"/>
          <w:szCs w:val="24"/>
          <w:lang w:eastAsia="es-ES"/>
        </w:rPr>
        <w:t>y</w:t>
      </w:r>
      <w:r w:rsidRPr="008C6A66">
        <w:rPr>
          <w:rFonts w:ascii="Times New Roman" w:eastAsia="Times New Roman" w:hAnsi="Times New Roman" w:cs="Times New Roman"/>
          <w:i/>
          <w:iCs/>
          <w:sz w:val="24"/>
          <w:szCs w:val="24"/>
          <w:lang w:eastAsia="es-ES"/>
        </w:rPr>
        <w:t xml:space="preserve"> Ambrosio </w:t>
      </w:r>
      <w:r w:rsidRPr="008C6A66">
        <w:rPr>
          <w:rFonts w:ascii="Times New Roman" w:eastAsia="Times New Roman" w:hAnsi="Times New Roman" w:cs="Times New Roman"/>
          <w:sz w:val="24"/>
          <w:szCs w:val="24"/>
          <w:lang w:eastAsia="es-ES"/>
        </w:rPr>
        <w:t xml:space="preserve">y de la familia únicamente al malogrado filósofo y novelista </w:t>
      </w:r>
      <w:r w:rsidRPr="008C6A66">
        <w:rPr>
          <w:rFonts w:ascii="Times New Roman" w:eastAsia="Times New Roman" w:hAnsi="Times New Roman" w:cs="Times New Roman"/>
          <w:i/>
          <w:iCs/>
          <w:sz w:val="24"/>
          <w:szCs w:val="24"/>
          <w:lang w:eastAsia="es-ES"/>
        </w:rPr>
        <w:t>José Zacarías</w:t>
      </w:r>
      <w:r w:rsidRPr="008C6A66">
        <w:rPr>
          <w:rFonts w:ascii="Times New Roman" w:eastAsia="Times New Roman" w:hAnsi="Times New Roman" w:cs="Times New Roman"/>
          <w:sz w:val="24"/>
          <w:szCs w:val="24"/>
          <w:lang w:eastAsia="es-ES"/>
        </w:rPr>
        <w:t xml:space="preserve"> (1820-1851),3 tampoco al enciclopedista </w:t>
      </w:r>
      <w:r w:rsidRPr="008C6A66">
        <w:rPr>
          <w:rFonts w:ascii="Times New Roman" w:eastAsia="Times New Roman" w:hAnsi="Times New Roman" w:cs="Times New Roman"/>
          <w:i/>
          <w:iCs/>
          <w:sz w:val="24"/>
          <w:szCs w:val="24"/>
          <w:lang w:eastAsia="es-ES"/>
        </w:rPr>
        <w:t xml:space="preserve">Antonio </w:t>
      </w:r>
      <w:r w:rsidRPr="008C6A66">
        <w:rPr>
          <w:rFonts w:ascii="Times New Roman" w:eastAsia="Times New Roman" w:hAnsi="Times New Roman" w:cs="Times New Roman"/>
          <w:sz w:val="24"/>
          <w:szCs w:val="24"/>
          <w:lang w:eastAsia="es-ES"/>
        </w:rPr>
        <w:t>de</w:t>
      </w:r>
      <w:r w:rsidRPr="008C6A66">
        <w:rPr>
          <w:rFonts w:ascii="Times New Roman" w:eastAsia="Times New Roman" w:hAnsi="Times New Roman" w:cs="Times New Roman"/>
          <w:i/>
          <w:iCs/>
          <w:sz w:val="24"/>
          <w:szCs w:val="24"/>
          <w:lang w:eastAsia="es-ES"/>
        </w:rPr>
        <w:t xml:space="preserve"> Gordon Acosta</w:t>
      </w:r>
      <w:r w:rsidRPr="008C6A66">
        <w:rPr>
          <w:rFonts w:ascii="Times New Roman" w:eastAsia="Times New Roman" w:hAnsi="Times New Roman" w:cs="Times New Roman"/>
          <w:sz w:val="24"/>
          <w:szCs w:val="24"/>
          <w:lang w:eastAsia="es-ES"/>
        </w:rPr>
        <w:t xml:space="preserve"> (1848-1917), por citar algunos; ni instituciones de tanta trascendencia como la Real Academia de Ciencias Médicas, Físicas y Naturales de La Habana, la Sociedad Antropológica de la Isla de Cuba o la Sociedad de Estudios Clínicos de La Habana, ni ninguna publicación periódica médica cubana. </w:t>
      </w:r>
      <w:r w:rsidRPr="008C6A66">
        <w:rPr>
          <w:rFonts w:ascii="Times New Roman" w:eastAsia="Times New Roman" w:hAnsi="Times New Roman" w:cs="Times New Roman"/>
          <w:sz w:val="24"/>
          <w:szCs w:val="24"/>
          <w:lang w:eastAsia="es-ES"/>
        </w:rPr>
        <w:br/>
      </w:r>
      <w:r w:rsidRPr="008C6A66">
        <w:rPr>
          <w:rFonts w:ascii="Times New Roman" w:eastAsia="Times New Roman" w:hAnsi="Times New Roman" w:cs="Times New Roman"/>
          <w:sz w:val="24"/>
          <w:szCs w:val="24"/>
          <w:lang w:eastAsia="es-ES"/>
        </w:rPr>
        <w:br/>
      </w:r>
      <w:proofErr w:type="gramStart"/>
      <w:r w:rsidRPr="008C6A66">
        <w:rPr>
          <w:rFonts w:ascii="Times New Roman" w:eastAsia="Times New Roman" w:hAnsi="Times New Roman" w:cs="Times New Roman"/>
          <w:sz w:val="24"/>
          <w:szCs w:val="24"/>
          <w:lang w:eastAsia="es-ES"/>
        </w:rPr>
        <w:t>Pero</w:t>
      </w:r>
      <w:proofErr w:type="gramEnd"/>
      <w:r w:rsidRPr="008C6A66">
        <w:rPr>
          <w:rFonts w:ascii="Times New Roman" w:eastAsia="Times New Roman" w:hAnsi="Times New Roman" w:cs="Times New Roman"/>
          <w:sz w:val="24"/>
          <w:szCs w:val="24"/>
          <w:lang w:eastAsia="es-ES"/>
        </w:rPr>
        <w:t xml:space="preserve"> sobre todo, ha llamado siempre la atención su silencio sobre el doctor </w:t>
      </w:r>
      <w:proofErr w:type="spellStart"/>
      <w:r w:rsidRPr="008C6A66">
        <w:rPr>
          <w:rFonts w:ascii="Times New Roman" w:eastAsia="Times New Roman" w:hAnsi="Times New Roman" w:cs="Times New Roman"/>
          <w:i/>
          <w:iCs/>
          <w:sz w:val="24"/>
          <w:szCs w:val="24"/>
          <w:lang w:eastAsia="es-ES"/>
        </w:rPr>
        <w:t>Finlay</w:t>
      </w:r>
      <w:proofErr w:type="spellEnd"/>
      <w:r w:rsidRPr="008C6A66">
        <w:rPr>
          <w:rFonts w:ascii="Times New Roman" w:eastAsia="Times New Roman" w:hAnsi="Times New Roman" w:cs="Times New Roman"/>
          <w:sz w:val="24"/>
          <w:szCs w:val="24"/>
          <w:lang w:eastAsia="es-ES"/>
        </w:rPr>
        <w:t xml:space="preserve">. A parte de la real imposibilidad de conocer </w:t>
      </w:r>
      <w:r w:rsidRPr="008C6A66">
        <w:rPr>
          <w:rFonts w:ascii="Times New Roman" w:eastAsia="Times New Roman" w:hAnsi="Times New Roman" w:cs="Times New Roman"/>
          <w:i/>
          <w:iCs/>
          <w:sz w:val="24"/>
          <w:szCs w:val="24"/>
          <w:lang w:eastAsia="es-ES"/>
        </w:rPr>
        <w:t xml:space="preserve">Martí </w:t>
      </w:r>
      <w:r w:rsidRPr="008C6A66">
        <w:rPr>
          <w:rFonts w:ascii="Times New Roman" w:eastAsia="Times New Roman" w:hAnsi="Times New Roman" w:cs="Times New Roman"/>
          <w:sz w:val="24"/>
          <w:szCs w:val="24"/>
          <w:lang w:eastAsia="es-ES"/>
        </w:rPr>
        <w:t xml:space="preserve">la bibliografía médica cubana, por haber vivido la mayor parte de su vida de adulto en tierras extranjeras, hay en su desconocimiento de la obra de </w:t>
      </w:r>
      <w:proofErr w:type="spellStart"/>
      <w:r w:rsidRPr="008C6A66">
        <w:rPr>
          <w:rFonts w:ascii="Times New Roman" w:eastAsia="Times New Roman" w:hAnsi="Times New Roman" w:cs="Times New Roman"/>
          <w:sz w:val="24"/>
          <w:szCs w:val="24"/>
          <w:lang w:eastAsia="es-ES"/>
        </w:rPr>
        <w:t>Finlay</w:t>
      </w:r>
      <w:proofErr w:type="spellEnd"/>
      <w:r w:rsidRPr="008C6A66">
        <w:rPr>
          <w:rFonts w:ascii="Times New Roman" w:eastAsia="Times New Roman" w:hAnsi="Times New Roman" w:cs="Times New Roman"/>
          <w:sz w:val="24"/>
          <w:szCs w:val="24"/>
          <w:lang w:eastAsia="es-ES"/>
        </w:rPr>
        <w:t xml:space="preserve"> culpa de alguien, se le podría achacar al doctor </w:t>
      </w:r>
      <w:r w:rsidRPr="008C6A66">
        <w:rPr>
          <w:rFonts w:ascii="Times New Roman" w:eastAsia="Times New Roman" w:hAnsi="Times New Roman" w:cs="Times New Roman"/>
          <w:i/>
          <w:iCs/>
          <w:sz w:val="24"/>
          <w:szCs w:val="24"/>
          <w:lang w:eastAsia="es-ES"/>
        </w:rPr>
        <w:t>Valdés-Domínguez</w:t>
      </w:r>
      <w:r w:rsidRPr="008C6A66">
        <w:rPr>
          <w:rFonts w:ascii="Times New Roman" w:eastAsia="Times New Roman" w:hAnsi="Times New Roman" w:cs="Times New Roman"/>
          <w:sz w:val="24"/>
          <w:szCs w:val="24"/>
          <w:lang w:eastAsia="es-ES"/>
        </w:rPr>
        <w:t xml:space="preserve">. </w:t>
      </w:r>
      <w:r w:rsidRPr="008C6A66">
        <w:rPr>
          <w:rFonts w:ascii="Times New Roman" w:eastAsia="Times New Roman" w:hAnsi="Times New Roman" w:cs="Times New Roman"/>
          <w:sz w:val="24"/>
          <w:szCs w:val="24"/>
          <w:lang w:eastAsia="es-ES"/>
        </w:rPr>
        <w:br/>
      </w:r>
      <w:r w:rsidRPr="008C6A66">
        <w:rPr>
          <w:rFonts w:ascii="Times New Roman" w:eastAsia="Times New Roman" w:hAnsi="Times New Roman" w:cs="Times New Roman"/>
          <w:sz w:val="24"/>
          <w:szCs w:val="24"/>
          <w:lang w:eastAsia="es-ES"/>
        </w:rPr>
        <w:br/>
        <w:t xml:space="preserve">De la importancia de este verdadero hermano de </w:t>
      </w:r>
      <w:r w:rsidRPr="008C6A66">
        <w:rPr>
          <w:rFonts w:ascii="Times New Roman" w:eastAsia="Times New Roman" w:hAnsi="Times New Roman" w:cs="Times New Roman"/>
          <w:i/>
          <w:iCs/>
          <w:sz w:val="24"/>
          <w:szCs w:val="24"/>
          <w:lang w:eastAsia="es-ES"/>
        </w:rPr>
        <w:t xml:space="preserve">Martí </w:t>
      </w:r>
      <w:r w:rsidRPr="008C6A66">
        <w:rPr>
          <w:rFonts w:ascii="Times New Roman" w:eastAsia="Times New Roman" w:hAnsi="Times New Roman" w:cs="Times New Roman"/>
          <w:sz w:val="24"/>
          <w:szCs w:val="24"/>
          <w:lang w:eastAsia="es-ES"/>
        </w:rPr>
        <w:t xml:space="preserve">en el campo de la medicina cubana se ha escrito poco, quizás el autor ha sido el único que lo ha situado con sobradas razones, como precursor en Cuba de la medicina del trabajo y la sanidad vegetal, así como entre los primeros en divulgar la teoría microbiana del origen de las enfermedades infecciosas, de </w:t>
      </w:r>
      <w:r w:rsidRPr="008C6A66">
        <w:rPr>
          <w:rFonts w:ascii="Times New Roman" w:eastAsia="Times New Roman" w:hAnsi="Times New Roman" w:cs="Times New Roman"/>
          <w:i/>
          <w:iCs/>
          <w:sz w:val="24"/>
          <w:szCs w:val="24"/>
          <w:lang w:eastAsia="es-ES"/>
        </w:rPr>
        <w:t>Louis Pasteur</w:t>
      </w:r>
      <w:r w:rsidRPr="008C6A66">
        <w:rPr>
          <w:rFonts w:ascii="Times New Roman" w:eastAsia="Times New Roman" w:hAnsi="Times New Roman" w:cs="Times New Roman"/>
          <w:sz w:val="24"/>
          <w:szCs w:val="24"/>
          <w:lang w:eastAsia="es-ES"/>
        </w:rPr>
        <w:t xml:space="preserve"> (1822-1895), cuando otros la negaban o la desconocían. Por todo ello y por haber pertenecido con el sabio cubano a las sociedades Antropológica y de Estudios Clínicos y de estar en contacto con las principales publicaciones médicas cubanas, </w:t>
      </w:r>
      <w:r w:rsidRPr="008C6A66">
        <w:rPr>
          <w:rFonts w:ascii="Times New Roman" w:eastAsia="Times New Roman" w:hAnsi="Times New Roman" w:cs="Times New Roman"/>
          <w:i/>
          <w:iCs/>
          <w:sz w:val="24"/>
          <w:szCs w:val="24"/>
          <w:lang w:eastAsia="es-ES"/>
        </w:rPr>
        <w:t>Valdés-Domínguez</w:t>
      </w:r>
      <w:r w:rsidRPr="008C6A66">
        <w:rPr>
          <w:rFonts w:ascii="Times New Roman" w:eastAsia="Times New Roman" w:hAnsi="Times New Roman" w:cs="Times New Roman"/>
          <w:sz w:val="24"/>
          <w:szCs w:val="24"/>
          <w:lang w:eastAsia="es-ES"/>
        </w:rPr>
        <w:t xml:space="preserve"> conocía perfectamente la teoría </w:t>
      </w:r>
      <w:proofErr w:type="spellStart"/>
      <w:r w:rsidRPr="008C6A66">
        <w:rPr>
          <w:rFonts w:ascii="Times New Roman" w:eastAsia="Times New Roman" w:hAnsi="Times New Roman" w:cs="Times New Roman"/>
          <w:sz w:val="24"/>
          <w:szCs w:val="24"/>
          <w:lang w:eastAsia="es-ES"/>
        </w:rPr>
        <w:t>finlaista</w:t>
      </w:r>
      <w:proofErr w:type="spellEnd"/>
      <w:r w:rsidRPr="008C6A66">
        <w:rPr>
          <w:rFonts w:ascii="Times New Roman" w:eastAsia="Times New Roman" w:hAnsi="Times New Roman" w:cs="Times New Roman"/>
          <w:sz w:val="24"/>
          <w:szCs w:val="24"/>
          <w:lang w:eastAsia="es-ES"/>
        </w:rPr>
        <w:t xml:space="preserve"> y estaba especialmente preparado para comprender su veracidad y trascendencia y bien pudo haberla comentado con </w:t>
      </w:r>
      <w:r w:rsidRPr="008C6A66">
        <w:rPr>
          <w:rFonts w:ascii="Times New Roman" w:eastAsia="Times New Roman" w:hAnsi="Times New Roman" w:cs="Times New Roman"/>
          <w:i/>
          <w:iCs/>
          <w:sz w:val="24"/>
          <w:szCs w:val="24"/>
          <w:lang w:eastAsia="es-ES"/>
        </w:rPr>
        <w:t>Martí</w:t>
      </w:r>
      <w:r w:rsidRPr="008C6A66">
        <w:rPr>
          <w:rFonts w:ascii="Times New Roman" w:eastAsia="Times New Roman" w:hAnsi="Times New Roman" w:cs="Times New Roman"/>
          <w:sz w:val="24"/>
          <w:szCs w:val="24"/>
          <w:lang w:eastAsia="es-ES"/>
        </w:rPr>
        <w:t xml:space="preserve"> en su permanente correspondencia. </w:t>
      </w:r>
      <w:r w:rsidRPr="008C6A66">
        <w:rPr>
          <w:rFonts w:ascii="Times New Roman" w:eastAsia="Times New Roman" w:hAnsi="Times New Roman" w:cs="Times New Roman"/>
          <w:sz w:val="24"/>
          <w:szCs w:val="24"/>
          <w:lang w:eastAsia="es-ES"/>
        </w:rPr>
        <w:br/>
      </w:r>
      <w:r w:rsidRPr="008C6A66">
        <w:rPr>
          <w:rFonts w:ascii="Times New Roman" w:eastAsia="Times New Roman" w:hAnsi="Times New Roman" w:cs="Times New Roman"/>
          <w:sz w:val="24"/>
          <w:szCs w:val="24"/>
          <w:lang w:eastAsia="es-ES"/>
        </w:rPr>
        <w:br/>
        <w:t xml:space="preserve">Pero si esto pudiera ser cierto, mucho más lo es que del brazo de </w:t>
      </w:r>
      <w:r w:rsidRPr="008C6A66">
        <w:rPr>
          <w:rFonts w:ascii="Times New Roman" w:eastAsia="Times New Roman" w:hAnsi="Times New Roman" w:cs="Times New Roman"/>
          <w:i/>
          <w:iCs/>
          <w:sz w:val="24"/>
          <w:szCs w:val="24"/>
          <w:lang w:eastAsia="es-ES"/>
        </w:rPr>
        <w:t>Valdés-Domínguez</w:t>
      </w:r>
      <w:r w:rsidRPr="008C6A66">
        <w:rPr>
          <w:rFonts w:ascii="Times New Roman" w:eastAsia="Times New Roman" w:hAnsi="Times New Roman" w:cs="Times New Roman"/>
          <w:sz w:val="24"/>
          <w:szCs w:val="24"/>
          <w:lang w:eastAsia="es-ES"/>
        </w:rPr>
        <w:t xml:space="preserve"> entró el Apóstol de la Independencia Cubana en nuestra historia médica al luchar juntos por la reivindicación de la memoria de los estudiantes de medicina fusilados en 1871 y por la exaltación de este hecho histórico hasta darle su verdadera dimensión como factor de capital importancia en la consolidación de la conciencia nacional cubana. </w:t>
      </w:r>
      <w:r w:rsidRPr="008C6A66">
        <w:rPr>
          <w:rFonts w:ascii="Times New Roman" w:eastAsia="Times New Roman" w:hAnsi="Times New Roman" w:cs="Times New Roman"/>
          <w:sz w:val="24"/>
          <w:szCs w:val="24"/>
          <w:lang w:eastAsia="es-ES"/>
        </w:rPr>
        <w:br/>
      </w:r>
      <w:r w:rsidRPr="008C6A66">
        <w:rPr>
          <w:rFonts w:ascii="Times New Roman" w:eastAsia="Times New Roman" w:hAnsi="Times New Roman" w:cs="Times New Roman"/>
          <w:sz w:val="24"/>
          <w:szCs w:val="24"/>
          <w:lang w:eastAsia="es-ES"/>
        </w:rPr>
        <w:br/>
        <w:t xml:space="preserve">Las publicaciones en Madrid de “El presidio político en Cuba” en 1871 por </w:t>
      </w:r>
      <w:r w:rsidRPr="008C6A66">
        <w:rPr>
          <w:rFonts w:ascii="Times New Roman" w:eastAsia="Times New Roman" w:hAnsi="Times New Roman" w:cs="Times New Roman"/>
          <w:i/>
          <w:iCs/>
          <w:sz w:val="24"/>
          <w:szCs w:val="24"/>
          <w:lang w:eastAsia="es-ES"/>
        </w:rPr>
        <w:t>Martí</w:t>
      </w:r>
      <w:r w:rsidRPr="008C6A66">
        <w:rPr>
          <w:rFonts w:ascii="Times New Roman" w:eastAsia="Times New Roman" w:hAnsi="Times New Roman" w:cs="Times New Roman"/>
          <w:sz w:val="24"/>
          <w:szCs w:val="24"/>
          <w:lang w:eastAsia="es-ES"/>
        </w:rPr>
        <w:t xml:space="preserve"> y de “Los voluntarios de La Habana en el acontecimiento de los estudiantes de medicina” en 1873 por </w:t>
      </w:r>
      <w:r w:rsidRPr="008C6A66">
        <w:rPr>
          <w:rFonts w:ascii="Times New Roman" w:eastAsia="Times New Roman" w:hAnsi="Times New Roman" w:cs="Times New Roman"/>
          <w:i/>
          <w:iCs/>
          <w:sz w:val="24"/>
          <w:szCs w:val="24"/>
          <w:lang w:eastAsia="es-ES"/>
        </w:rPr>
        <w:t>Valdés-Domínguez</w:t>
      </w:r>
      <w:r w:rsidRPr="008C6A66">
        <w:rPr>
          <w:rFonts w:ascii="Times New Roman" w:eastAsia="Times New Roman" w:hAnsi="Times New Roman" w:cs="Times New Roman"/>
          <w:sz w:val="24"/>
          <w:szCs w:val="24"/>
          <w:lang w:eastAsia="es-ES"/>
        </w:rPr>
        <w:t xml:space="preserve">, obedecieron al mismo objetivo estratégico martiano de la denuncia testimonial y dramática, en pleno corazón de la metrópoli, de crímenes monstruosos del gobierno colonial español en la isla, escritas en primera persona por </w:t>
      </w:r>
      <w:r w:rsidRPr="008C6A66">
        <w:rPr>
          <w:rFonts w:ascii="Times New Roman" w:eastAsia="Times New Roman" w:hAnsi="Times New Roman" w:cs="Times New Roman"/>
          <w:sz w:val="24"/>
          <w:szCs w:val="24"/>
          <w:lang w:eastAsia="es-ES"/>
        </w:rPr>
        <w:lastRenderedPageBreak/>
        <w:t xml:space="preserve">quienes los habían vivido y sufrido en carne propia. Sus estilos literarios son tan parecidos que se puede decir que fue </w:t>
      </w:r>
      <w:r w:rsidRPr="008C6A66">
        <w:rPr>
          <w:rFonts w:ascii="Times New Roman" w:eastAsia="Times New Roman" w:hAnsi="Times New Roman" w:cs="Times New Roman"/>
          <w:i/>
          <w:iCs/>
          <w:sz w:val="24"/>
          <w:szCs w:val="24"/>
          <w:lang w:eastAsia="es-ES"/>
        </w:rPr>
        <w:t>Valdés-Domínguez</w:t>
      </w:r>
      <w:r w:rsidRPr="008C6A66">
        <w:rPr>
          <w:rFonts w:ascii="Times New Roman" w:eastAsia="Times New Roman" w:hAnsi="Times New Roman" w:cs="Times New Roman"/>
          <w:sz w:val="24"/>
          <w:szCs w:val="24"/>
          <w:lang w:eastAsia="es-ES"/>
        </w:rPr>
        <w:t xml:space="preserve"> el primer escritor influido decisiva y permanentemente por la vigorosa prosa martiana. En las ocho ediciones del libro del médico revolucionario ha aparecido siempre epilogándolo el inmortal poema épico- elegíaco de </w:t>
      </w:r>
      <w:r w:rsidRPr="008C6A66">
        <w:rPr>
          <w:rFonts w:ascii="Times New Roman" w:eastAsia="Times New Roman" w:hAnsi="Times New Roman" w:cs="Times New Roman"/>
          <w:i/>
          <w:iCs/>
          <w:sz w:val="24"/>
          <w:szCs w:val="24"/>
          <w:lang w:eastAsia="es-ES"/>
        </w:rPr>
        <w:t xml:space="preserve">Martí </w:t>
      </w:r>
      <w:r w:rsidRPr="008C6A66">
        <w:rPr>
          <w:rFonts w:ascii="Times New Roman" w:eastAsia="Times New Roman" w:hAnsi="Times New Roman" w:cs="Times New Roman"/>
          <w:sz w:val="24"/>
          <w:szCs w:val="24"/>
          <w:lang w:eastAsia="es-ES"/>
        </w:rPr>
        <w:t xml:space="preserve">“A mis hermanos muertos el 27 de noviembre” publicado por primera vez en 1872. </w:t>
      </w:r>
      <w:r w:rsidRPr="008C6A66">
        <w:rPr>
          <w:rFonts w:ascii="Times New Roman" w:eastAsia="Times New Roman" w:hAnsi="Times New Roman" w:cs="Times New Roman"/>
          <w:sz w:val="24"/>
          <w:szCs w:val="24"/>
          <w:lang w:eastAsia="es-ES"/>
        </w:rPr>
        <w:br/>
      </w:r>
      <w:r w:rsidRPr="008C6A66">
        <w:rPr>
          <w:rFonts w:ascii="Times New Roman" w:eastAsia="Times New Roman" w:hAnsi="Times New Roman" w:cs="Times New Roman"/>
          <w:sz w:val="24"/>
          <w:szCs w:val="24"/>
          <w:lang w:eastAsia="es-ES"/>
        </w:rPr>
        <w:br/>
        <w:t xml:space="preserve">De otras grandes figuras de la medicina cubana escribió nuestro Héroe Nacional. A manera de ejemplo sólo se </w:t>
      </w:r>
      <w:proofErr w:type="gramStart"/>
      <w:r w:rsidRPr="008C6A66">
        <w:rPr>
          <w:rFonts w:ascii="Times New Roman" w:eastAsia="Times New Roman" w:hAnsi="Times New Roman" w:cs="Times New Roman"/>
          <w:sz w:val="24"/>
          <w:szCs w:val="24"/>
          <w:lang w:eastAsia="es-ES"/>
        </w:rPr>
        <w:t>citaran</w:t>
      </w:r>
      <w:proofErr w:type="gramEnd"/>
      <w:r w:rsidRPr="008C6A66">
        <w:rPr>
          <w:rFonts w:ascii="Times New Roman" w:eastAsia="Times New Roman" w:hAnsi="Times New Roman" w:cs="Times New Roman"/>
          <w:sz w:val="24"/>
          <w:szCs w:val="24"/>
          <w:lang w:eastAsia="es-ES"/>
        </w:rPr>
        <w:t xml:space="preserve"> algunas. Del sabio polígrafo, médico eminente y poeta </w:t>
      </w:r>
      <w:r w:rsidRPr="008C6A66">
        <w:rPr>
          <w:rFonts w:ascii="Times New Roman" w:eastAsia="Times New Roman" w:hAnsi="Times New Roman" w:cs="Times New Roman"/>
          <w:i/>
          <w:iCs/>
          <w:sz w:val="24"/>
          <w:szCs w:val="24"/>
          <w:lang w:eastAsia="es-ES"/>
        </w:rPr>
        <w:t>Ramón Zambrana Valdés</w:t>
      </w:r>
      <w:r w:rsidRPr="008C6A66">
        <w:rPr>
          <w:rFonts w:ascii="Times New Roman" w:eastAsia="Times New Roman" w:hAnsi="Times New Roman" w:cs="Times New Roman"/>
          <w:sz w:val="24"/>
          <w:szCs w:val="24"/>
          <w:lang w:eastAsia="es-ES"/>
        </w:rPr>
        <w:t xml:space="preserve"> (1817-1866) lo hizo siempre con profunda emoción. Al doctor </w:t>
      </w:r>
      <w:r w:rsidRPr="008C6A66">
        <w:rPr>
          <w:rFonts w:ascii="Times New Roman" w:eastAsia="Times New Roman" w:hAnsi="Times New Roman" w:cs="Times New Roman"/>
          <w:i/>
          <w:iCs/>
          <w:sz w:val="24"/>
          <w:szCs w:val="24"/>
          <w:lang w:eastAsia="es-ES"/>
        </w:rPr>
        <w:t>Juan Santos Fernández</w:t>
      </w:r>
      <w:r w:rsidRPr="008C6A66">
        <w:rPr>
          <w:rFonts w:ascii="Times New Roman" w:eastAsia="Times New Roman" w:hAnsi="Times New Roman" w:cs="Times New Roman"/>
          <w:sz w:val="24"/>
          <w:szCs w:val="24"/>
          <w:lang w:eastAsia="es-ES"/>
        </w:rPr>
        <w:t xml:space="preserve"> para agradecer que operara de cataratas a su madre le envió una emotiva carta, verdadera joya del género epistolar, en la que en breves palabras ha dejado una vívida imagen de la sensibilidad humana del amigo eminente.4 En 1894 calificó al doctor </w:t>
      </w:r>
      <w:r w:rsidRPr="008C6A66">
        <w:rPr>
          <w:rFonts w:ascii="Times New Roman" w:eastAsia="Times New Roman" w:hAnsi="Times New Roman" w:cs="Times New Roman"/>
          <w:i/>
          <w:iCs/>
          <w:sz w:val="24"/>
          <w:szCs w:val="24"/>
          <w:lang w:eastAsia="es-ES"/>
        </w:rPr>
        <w:t xml:space="preserve">Joaquín Albarrán </w:t>
      </w:r>
      <w:r w:rsidRPr="008C6A66">
        <w:rPr>
          <w:rFonts w:ascii="Times New Roman" w:eastAsia="Times New Roman" w:hAnsi="Times New Roman" w:cs="Times New Roman"/>
          <w:sz w:val="24"/>
          <w:szCs w:val="24"/>
          <w:lang w:eastAsia="es-ES"/>
        </w:rPr>
        <w:t xml:space="preserve">como “de lo </w:t>
      </w:r>
      <w:proofErr w:type="spellStart"/>
      <w:r w:rsidRPr="008C6A66">
        <w:rPr>
          <w:rFonts w:ascii="Times New Roman" w:eastAsia="Times New Roman" w:hAnsi="Times New Roman" w:cs="Times New Roman"/>
          <w:sz w:val="24"/>
          <w:szCs w:val="24"/>
          <w:lang w:eastAsia="es-ES"/>
        </w:rPr>
        <w:t>mas</w:t>
      </w:r>
      <w:proofErr w:type="spellEnd"/>
      <w:r w:rsidRPr="008C6A66">
        <w:rPr>
          <w:rFonts w:ascii="Times New Roman" w:eastAsia="Times New Roman" w:hAnsi="Times New Roman" w:cs="Times New Roman"/>
          <w:sz w:val="24"/>
          <w:szCs w:val="24"/>
          <w:lang w:eastAsia="es-ES"/>
        </w:rPr>
        <w:t xml:space="preserve"> valioso de nuestra gente en París”3 y del académico doctor </w:t>
      </w:r>
      <w:r w:rsidRPr="008C6A66">
        <w:rPr>
          <w:rFonts w:ascii="Times New Roman" w:eastAsia="Times New Roman" w:hAnsi="Times New Roman" w:cs="Times New Roman"/>
          <w:i/>
          <w:iCs/>
          <w:sz w:val="24"/>
          <w:szCs w:val="24"/>
          <w:lang w:eastAsia="es-ES"/>
        </w:rPr>
        <w:t>Ramón L. Miranda Torres</w:t>
      </w:r>
      <w:r w:rsidRPr="008C6A66">
        <w:rPr>
          <w:rFonts w:ascii="Times New Roman" w:eastAsia="Times New Roman" w:hAnsi="Times New Roman" w:cs="Times New Roman"/>
          <w:sz w:val="24"/>
          <w:szCs w:val="24"/>
          <w:lang w:eastAsia="es-ES"/>
        </w:rPr>
        <w:t xml:space="preserve"> (1836-1910), su médico y colaborador revolucionario, entre muchas referencias, comentó brevemente su original monografía “Aguas minero-medicinales de Saratoga”, cuya segunda edición publicada en New York en 1891 tuvo oportunidad de leer.4 </w:t>
      </w:r>
      <w:r w:rsidRPr="008C6A66">
        <w:rPr>
          <w:rFonts w:ascii="Times New Roman" w:eastAsia="Times New Roman" w:hAnsi="Times New Roman" w:cs="Times New Roman"/>
          <w:sz w:val="24"/>
          <w:szCs w:val="24"/>
          <w:lang w:eastAsia="es-ES"/>
        </w:rPr>
        <w:br/>
      </w:r>
      <w:r w:rsidRPr="008C6A66">
        <w:rPr>
          <w:rFonts w:ascii="Times New Roman" w:eastAsia="Times New Roman" w:hAnsi="Times New Roman" w:cs="Times New Roman"/>
          <w:sz w:val="24"/>
          <w:szCs w:val="24"/>
          <w:lang w:eastAsia="es-ES"/>
        </w:rPr>
        <w:br/>
        <w:t xml:space="preserve">Pero lo que si conoció </w:t>
      </w:r>
      <w:r w:rsidRPr="008C6A66">
        <w:rPr>
          <w:rFonts w:ascii="Times New Roman" w:eastAsia="Times New Roman" w:hAnsi="Times New Roman" w:cs="Times New Roman"/>
          <w:i/>
          <w:iCs/>
          <w:sz w:val="24"/>
          <w:szCs w:val="24"/>
          <w:lang w:eastAsia="es-ES"/>
        </w:rPr>
        <w:t xml:space="preserve">Martí </w:t>
      </w:r>
      <w:r w:rsidRPr="008C6A66">
        <w:rPr>
          <w:rFonts w:ascii="Times New Roman" w:eastAsia="Times New Roman" w:hAnsi="Times New Roman" w:cs="Times New Roman"/>
          <w:sz w:val="24"/>
          <w:szCs w:val="24"/>
          <w:lang w:eastAsia="es-ES"/>
        </w:rPr>
        <w:t xml:space="preserve">a fondo fue la participación de los médicos cubanos en la Guerra de los Diez Años. Por eso pudo escribir sobre la muerte heroica del doctor </w:t>
      </w:r>
      <w:r w:rsidRPr="008C6A66">
        <w:rPr>
          <w:rFonts w:ascii="Times New Roman" w:eastAsia="Times New Roman" w:hAnsi="Times New Roman" w:cs="Times New Roman"/>
          <w:i/>
          <w:iCs/>
          <w:sz w:val="24"/>
          <w:szCs w:val="24"/>
          <w:lang w:eastAsia="es-ES"/>
        </w:rPr>
        <w:t xml:space="preserve">Sebastián </w:t>
      </w:r>
      <w:proofErr w:type="spellStart"/>
      <w:r w:rsidRPr="008C6A66">
        <w:rPr>
          <w:rFonts w:ascii="Times New Roman" w:eastAsia="Times New Roman" w:hAnsi="Times New Roman" w:cs="Times New Roman"/>
          <w:i/>
          <w:iCs/>
          <w:sz w:val="24"/>
          <w:szCs w:val="24"/>
          <w:lang w:eastAsia="es-ES"/>
        </w:rPr>
        <w:t>Amabile</w:t>
      </w:r>
      <w:proofErr w:type="spellEnd"/>
      <w:r w:rsidRPr="008C6A66">
        <w:rPr>
          <w:rFonts w:ascii="Times New Roman" w:eastAsia="Times New Roman" w:hAnsi="Times New Roman" w:cs="Times New Roman"/>
          <w:i/>
          <w:iCs/>
          <w:sz w:val="24"/>
          <w:szCs w:val="24"/>
          <w:lang w:eastAsia="es-ES"/>
        </w:rPr>
        <w:t xml:space="preserve"> Correa </w:t>
      </w:r>
      <w:r w:rsidRPr="008C6A66">
        <w:rPr>
          <w:rFonts w:ascii="Times New Roman" w:eastAsia="Times New Roman" w:hAnsi="Times New Roman" w:cs="Times New Roman"/>
          <w:sz w:val="24"/>
          <w:szCs w:val="24"/>
          <w:lang w:eastAsia="es-ES"/>
        </w:rPr>
        <w:t xml:space="preserve">(1845-1869) “llame vil al que no llore por su Sebastián Amabile”;3 del doctor </w:t>
      </w:r>
      <w:r w:rsidRPr="008C6A66">
        <w:rPr>
          <w:rFonts w:ascii="Times New Roman" w:eastAsia="Times New Roman" w:hAnsi="Times New Roman" w:cs="Times New Roman"/>
          <w:i/>
          <w:iCs/>
          <w:sz w:val="24"/>
          <w:szCs w:val="24"/>
          <w:lang w:eastAsia="es-ES"/>
        </w:rPr>
        <w:t>Eduardo Agramonte Piña</w:t>
      </w:r>
      <w:r w:rsidRPr="008C6A66">
        <w:rPr>
          <w:rFonts w:ascii="Times New Roman" w:eastAsia="Times New Roman" w:hAnsi="Times New Roman" w:cs="Times New Roman"/>
          <w:sz w:val="24"/>
          <w:szCs w:val="24"/>
          <w:lang w:eastAsia="es-ES"/>
        </w:rPr>
        <w:t xml:space="preserve"> (1849-1872), general muerto en combate, entre otras, escribió estas lapidarias palabras “¿Debemos merecer la pregunta que Eduardo Agramonte hizo a sus amigos del </w:t>
      </w:r>
      <w:proofErr w:type="spellStart"/>
      <w:r w:rsidRPr="008C6A66">
        <w:rPr>
          <w:rFonts w:ascii="Times New Roman" w:eastAsia="Times New Roman" w:hAnsi="Times New Roman" w:cs="Times New Roman"/>
          <w:sz w:val="24"/>
          <w:szCs w:val="24"/>
          <w:lang w:eastAsia="es-ES"/>
        </w:rPr>
        <w:t>Camaguey</w:t>
      </w:r>
      <w:proofErr w:type="spellEnd"/>
      <w:r w:rsidRPr="008C6A66">
        <w:rPr>
          <w:rFonts w:ascii="Times New Roman" w:eastAsia="Times New Roman" w:hAnsi="Times New Roman" w:cs="Times New Roman"/>
          <w:sz w:val="24"/>
          <w:szCs w:val="24"/>
          <w:lang w:eastAsia="es-ES"/>
        </w:rPr>
        <w:t xml:space="preserve"> al volver de Barcelona? ¿Y </w:t>
      </w:r>
      <w:proofErr w:type="spellStart"/>
      <w:r w:rsidRPr="008C6A66">
        <w:rPr>
          <w:rFonts w:ascii="Times New Roman" w:eastAsia="Times New Roman" w:hAnsi="Times New Roman" w:cs="Times New Roman"/>
          <w:sz w:val="24"/>
          <w:szCs w:val="24"/>
          <w:lang w:eastAsia="es-ES"/>
        </w:rPr>
        <w:t>que</w:t>
      </w:r>
      <w:proofErr w:type="spellEnd"/>
      <w:r w:rsidRPr="008C6A66">
        <w:rPr>
          <w:rFonts w:ascii="Times New Roman" w:eastAsia="Times New Roman" w:hAnsi="Times New Roman" w:cs="Times New Roman"/>
          <w:sz w:val="24"/>
          <w:szCs w:val="24"/>
          <w:lang w:eastAsia="es-ES"/>
        </w:rPr>
        <w:t xml:space="preserve"> han hecho en estos diecisiete años?”;5 de </w:t>
      </w:r>
      <w:r w:rsidRPr="008C6A66">
        <w:rPr>
          <w:rFonts w:ascii="Times New Roman" w:eastAsia="Times New Roman" w:hAnsi="Times New Roman" w:cs="Times New Roman"/>
          <w:i/>
          <w:iCs/>
          <w:sz w:val="24"/>
          <w:szCs w:val="24"/>
          <w:lang w:eastAsia="es-ES"/>
        </w:rPr>
        <w:t xml:space="preserve">Honorato </w:t>
      </w:r>
      <w:r w:rsidRPr="008C6A66">
        <w:rPr>
          <w:rFonts w:ascii="Times New Roman" w:eastAsia="Times New Roman" w:hAnsi="Times New Roman" w:cs="Times New Roman"/>
          <w:sz w:val="24"/>
          <w:szCs w:val="24"/>
          <w:lang w:eastAsia="es-ES"/>
        </w:rPr>
        <w:t xml:space="preserve">del </w:t>
      </w:r>
      <w:r w:rsidRPr="008C6A66">
        <w:rPr>
          <w:rFonts w:ascii="Times New Roman" w:eastAsia="Times New Roman" w:hAnsi="Times New Roman" w:cs="Times New Roman"/>
          <w:i/>
          <w:iCs/>
          <w:sz w:val="24"/>
          <w:szCs w:val="24"/>
          <w:lang w:eastAsia="es-ES"/>
        </w:rPr>
        <w:t xml:space="preserve">Castillo </w:t>
      </w:r>
      <w:proofErr w:type="spellStart"/>
      <w:r w:rsidRPr="008C6A66">
        <w:rPr>
          <w:rFonts w:ascii="Times New Roman" w:eastAsia="Times New Roman" w:hAnsi="Times New Roman" w:cs="Times New Roman"/>
          <w:i/>
          <w:iCs/>
          <w:sz w:val="24"/>
          <w:szCs w:val="24"/>
          <w:lang w:eastAsia="es-ES"/>
        </w:rPr>
        <w:t>Cancio</w:t>
      </w:r>
      <w:proofErr w:type="spellEnd"/>
      <w:r w:rsidRPr="008C6A66">
        <w:rPr>
          <w:rFonts w:ascii="Times New Roman" w:eastAsia="Times New Roman" w:hAnsi="Times New Roman" w:cs="Times New Roman"/>
          <w:sz w:val="24"/>
          <w:szCs w:val="24"/>
          <w:lang w:eastAsia="es-ES"/>
        </w:rPr>
        <w:t xml:space="preserve"> (1836-1869), constituyente de </w:t>
      </w:r>
      <w:proofErr w:type="spellStart"/>
      <w:r w:rsidRPr="008C6A66">
        <w:rPr>
          <w:rFonts w:ascii="Times New Roman" w:eastAsia="Times New Roman" w:hAnsi="Times New Roman" w:cs="Times New Roman"/>
          <w:sz w:val="24"/>
          <w:szCs w:val="24"/>
          <w:lang w:eastAsia="es-ES"/>
        </w:rPr>
        <w:t>Guaimaro</w:t>
      </w:r>
      <w:proofErr w:type="spellEnd"/>
      <w:r w:rsidRPr="008C6A66">
        <w:rPr>
          <w:rFonts w:ascii="Times New Roman" w:eastAsia="Times New Roman" w:hAnsi="Times New Roman" w:cs="Times New Roman"/>
          <w:sz w:val="24"/>
          <w:szCs w:val="24"/>
          <w:lang w:eastAsia="es-ES"/>
        </w:rPr>
        <w:t xml:space="preserve"> y general muerto en combate que “venía a levantar la ley sin la que las guerras paran en abuso, o derrota o deshonor, y a volverse al combate, austero e impetuoso, bello por dentro, corto de figura, de alma clara y sobria”;6 de </w:t>
      </w:r>
      <w:r w:rsidRPr="008C6A66">
        <w:rPr>
          <w:rFonts w:ascii="Times New Roman" w:eastAsia="Times New Roman" w:hAnsi="Times New Roman" w:cs="Times New Roman"/>
          <w:i/>
          <w:iCs/>
          <w:sz w:val="24"/>
          <w:szCs w:val="24"/>
          <w:lang w:eastAsia="es-ES"/>
        </w:rPr>
        <w:t xml:space="preserve">Antonio </w:t>
      </w:r>
      <w:proofErr w:type="spellStart"/>
      <w:r w:rsidRPr="008C6A66">
        <w:rPr>
          <w:rFonts w:ascii="Times New Roman" w:eastAsia="Times New Roman" w:hAnsi="Times New Roman" w:cs="Times New Roman"/>
          <w:i/>
          <w:iCs/>
          <w:sz w:val="24"/>
          <w:szCs w:val="24"/>
          <w:lang w:eastAsia="es-ES"/>
        </w:rPr>
        <w:t>Lorda</w:t>
      </w:r>
      <w:proofErr w:type="spellEnd"/>
      <w:r w:rsidRPr="008C6A66">
        <w:rPr>
          <w:rFonts w:ascii="Times New Roman" w:eastAsia="Times New Roman" w:hAnsi="Times New Roman" w:cs="Times New Roman"/>
          <w:i/>
          <w:iCs/>
          <w:sz w:val="24"/>
          <w:szCs w:val="24"/>
          <w:lang w:eastAsia="es-ES"/>
        </w:rPr>
        <w:t xml:space="preserve"> </w:t>
      </w:r>
      <w:r w:rsidRPr="008C6A66">
        <w:rPr>
          <w:rFonts w:ascii="Times New Roman" w:eastAsia="Times New Roman" w:hAnsi="Times New Roman" w:cs="Times New Roman"/>
          <w:sz w:val="24"/>
          <w:szCs w:val="24"/>
          <w:lang w:eastAsia="es-ES"/>
        </w:rPr>
        <w:t xml:space="preserve">y </w:t>
      </w:r>
      <w:proofErr w:type="spellStart"/>
      <w:r w:rsidRPr="008C6A66">
        <w:rPr>
          <w:rFonts w:ascii="Times New Roman" w:eastAsia="Times New Roman" w:hAnsi="Times New Roman" w:cs="Times New Roman"/>
          <w:i/>
          <w:iCs/>
          <w:sz w:val="24"/>
          <w:szCs w:val="24"/>
          <w:lang w:eastAsia="es-ES"/>
        </w:rPr>
        <w:t>Ortegosa</w:t>
      </w:r>
      <w:proofErr w:type="spellEnd"/>
      <w:r w:rsidRPr="008C6A66">
        <w:rPr>
          <w:rFonts w:ascii="Times New Roman" w:eastAsia="Times New Roman" w:hAnsi="Times New Roman" w:cs="Times New Roman"/>
          <w:sz w:val="24"/>
          <w:szCs w:val="24"/>
          <w:lang w:eastAsia="es-ES"/>
        </w:rPr>
        <w:t xml:space="preserve"> (1845-1870) también constituyente de </w:t>
      </w:r>
      <w:proofErr w:type="spellStart"/>
      <w:r w:rsidRPr="008C6A66">
        <w:rPr>
          <w:rFonts w:ascii="Times New Roman" w:eastAsia="Times New Roman" w:hAnsi="Times New Roman" w:cs="Times New Roman"/>
          <w:sz w:val="24"/>
          <w:szCs w:val="24"/>
          <w:lang w:eastAsia="es-ES"/>
        </w:rPr>
        <w:t>Guaimaro</w:t>
      </w:r>
      <w:proofErr w:type="spellEnd"/>
      <w:r w:rsidRPr="008C6A66">
        <w:rPr>
          <w:rFonts w:ascii="Times New Roman" w:eastAsia="Times New Roman" w:hAnsi="Times New Roman" w:cs="Times New Roman"/>
          <w:sz w:val="24"/>
          <w:szCs w:val="24"/>
          <w:lang w:eastAsia="es-ES"/>
        </w:rPr>
        <w:t xml:space="preserve"> y mayor general “en quien el obstáculo de la obesidad hacía más admirable la bravura y la constancia era igual a la llaneza.”6 </w:t>
      </w:r>
      <w:r w:rsidRPr="008C6A66">
        <w:rPr>
          <w:rFonts w:ascii="Times New Roman" w:eastAsia="Times New Roman" w:hAnsi="Times New Roman" w:cs="Times New Roman"/>
          <w:sz w:val="24"/>
          <w:szCs w:val="24"/>
          <w:lang w:eastAsia="es-ES"/>
        </w:rPr>
        <w:br/>
      </w:r>
      <w:r w:rsidRPr="008C6A66">
        <w:rPr>
          <w:rFonts w:ascii="Times New Roman" w:eastAsia="Times New Roman" w:hAnsi="Times New Roman" w:cs="Times New Roman"/>
          <w:sz w:val="24"/>
          <w:szCs w:val="24"/>
          <w:lang w:eastAsia="es-ES"/>
        </w:rPr>
        <w:br/>
        <w:t xml:space="preserve">Con los errores ajenos siempre generoso, al mencionar al doctor </w:t>
      </w:r>
      <w:r w:rsidRPr="008C6A66">
        <w:rPr>
          <w:rFonts w:ascii="Times New Roman" w:eastAsia="Times New Roman" w:hAnsi="Times New Roman" w:cs="Times New Roman"/>
          <w:i/>
          <w:iCs/>
          <w:sz w:val="24"/>
          <w:szCs w:val="24"/>
          <w:lang w:eastAsia="es-ES"/>
        </w:rPr>
        <w:t>Serapio Arteaga</w:t>
      </w:r>
      <w:r w:rsidRPr="008C6A66">
        <w:rPr>
          <w:rFonts w:ascii="Times New Roman" w:eastAsia="Times New Roman" w:hAnsi="Times New Roman" w:cs="Times New Roman"/>
          <w:sz w:val="24"/>
          <w:szCs w:val="24"/>
          <w:lang w:eastAsia="es-ES"/>
        </w:rPr>
        <w:t xml:space="preserve"> y</w:t>
      </w:r>
      <w:r w:rsidRPr="008C6A66">
        <w:rPr>
          <w:rFonts w:ascii="Times New Roman" w:eastAsia="Times New Roman" w:hAnsi="Times New Roman" w:cs="Times New Roman"/>
          <w:i/>
          <w:iCs/>
          <w:sz w:val="24"/>
          <w:szCs w:val="24"/>
          <w:lang w:eastAsia="es-ES"/>
        </w:rPr>
        <w:t xml:space="preserve"> Quesada</w:t>
      </w:r>
      <w:r w:rsidRPr="008C6A66">
        <w:rPr>
          <w:rFonts w:ascii="Times New Roman" w:eastAsia="Times New Roman" w:hAnsi="Times New Roman" w:cs="Times New Roman"/>
          <w:sz w:val="24"/>
          <w:szCs w:val="24"/>
          <w:lang w:eastAsia="es-ES"/>
        </w:rPr>
        <w:t xml:space="preserve"> (1841-1888), general que se presentó al enemigo por desavenencias de grupos, pero que llegó a ser el más eminente obstetra cubano del siglo XIX, escribió “de quien no debemos recordar en público el error”7 y al hablar del comportamiento del hijo también médico notable, el doctor </w:t>
      </w:r>
      <w:r w:rsidRPr="008C6A66">
        <w:rPr>
          <w:rFonts w:ascii="Times New Roman" w:eastAsia="Times New Roman" w:hAnsi="Times New Roman" w:cs="Times New Roman"/>
          <w:i/>
          <w:iCs/>
          <w:sz w:val="24"/>
          <w:szCs w:val="24"/>
          <w:lang w:eastAsia="es-ES"/>
        </w:rPr>
        <w:t>Julio F. Arteaga Quesada</w:t>
      </w:r>
      <w:r w:rsidRPr="008C6A66">
        <w:rPr>
          <w:rFonts w:ascii="Times New Roman" w:eastAsia="Times New Roman" w:hAnsi="Times New Roman" w:cs="Times New Roman"/>
          <w:sz w:val="24"/>
          <w:szCs w:val="24"/>
          <w:lang w:eastAsia="es-ES"/>
        </w:rPr>
        <w:t xml:space="preserve"> (1876-1923), diría “que el pecado del padre hace </w:t>
      </w:r>
      <w:r w:rsidR="007747DD" w:rsidRPr="008C6A66">
        <w:rPr>
          <w:rFonts w:ascii="Times New Roman" w:eastAsia="Times New Roman" w:hAnsi="Times New Roman" w:cs="Times New Roman"/>
          <w:sz w:val="24"/>
          <w:szCs w:val="24"/>
          <w:lang w:eastAsia="es-ES"/>
        </w:rPr>
        <w:t>más</w:t>
      </w:r>
      <w:bookmarkStart w:id="2" w:name="_GoBack"/>
      <w:bookmarkEnd w:id="2"/>
      <w:r w:rsidRPr="008C6A66">
        <w:rPr>
          <w:rFonts w:ascii="Times New Roman" w:eastAsia="Times New Roman" w:hAnsi="Times New Roman" w:cs="Times New Roman"/>
          <w:sz w:val="24"/>
          <w:szCs w:val="24"/>
          <w:lang w:eastAsia="es-ES"/>
        </w:rPr>
        <w:t xml:space="preserve"> vivo el patriotismo del hijo”;7 de la controvertida figura del doctor </w:t>
      </w:r>
      <w:r w:rsidRPr="008C6A66">
        <w:rPr>
          <w:rFonts w:ascii="Times New Roman" w:eastAsia="Times New Roman" w:hAnsi="Times New Roman" w:cs="Times New Roman"/>
          <w:i/>
          <w:iCs/>
          <w:sz w:val="24"/>
          <w:szCs w:val="24"/>
          <w:lang w:eastAsia="es-ES"/>
        </w:rPr>
        <w:t xml:space="preserve">Miguel Bravo </w:t>
      </w:r>
      <w:proofErr w:type="spellStart"/>
      <w:r w:rsidRPr="008C6A66">
        <w:rPr>
          <w:rFonts w:ascii="Times New Roman" w:eastAsia="Times New Roman" w:hAnsi="Times New Roman" w:cs="Times New Roman"/>
          <w:i/>
          <w:iCs/>
          <w:sz w:val="24"/>
          <w:szCs w:val="24"/>
          <w:lang w:eastAsia="es-ES"/>
        </w:rPr>
        <w:t>Sentiés</w:t>
      </w:r>
      <w:proofErr w:type="spellEnd"/>
      <w:r w:rsidRPr="008C6A66">
        <w:rPr>
          <w:rFonts w:ascii="Times New Roman" w:eastAsia="Times New Roman" w:hAnsi="Times New Roman" w:cs="Times New Roman"/>
          <w:sz w:val="24"/>
          <w:szCs w:val="24"/>
          <w:lang w:eastAsia="es-ES"/>
        </w:rPr>
        <w:t xml:space="preserve"> (1834-1881), general, Secretario de Estado, diputado por Oriente a la Cámara de Representantes y consejero áulico del mayor general </w:t>
      </w:r>
      <w:r w:rsidRPr="008C6A66">
        <w:rPr>
          <w:rFonts w:ascii="Times New Roman" w:eastAsia="Times New Roman" w:hAnsi="Times New Roman" w:cs="Times New Roman"/>
          <w:i/>
          <w:iCs/>
          <w:sz w:val="24"/>
          <w:szCs w:val="24"/>
          <w:lang w:eastAsia="es-ES"/>
        </w:rPr>
        <w:t>Vicente García González</w:t>
      </w:r>
      <w:r w:rsidRPr="008C6A66">
        <w:rPr>
          <w:rFonts w:ascii="Times New Roman" w:eastAsia="Times New Roman" w:hAnsi="Times New Roman" w:cs="Times New Roman"/>
          <w:sz w:val="24"/>
          <w:szCs w:val="24"/>
          <w:lang w:eastAsia="es-ES"/>
        </w:rPr>
        <w:t xml:space="preserve"> (1833-1886) en la rebelión de Lagunas de Varona, diría </w:t>
      </w:r>
      <w:r w:rsidRPr="008C6A66">
        <w:rPr>
          <w:rFonts w:ascii="Times New Roman" w:eastAsia="Times New Roman" w:hAnsi="Times New Roman" w:cs="Times New Roman"/>
          <w:i/>
          <w:iCs/>
          <w:sz w:val="24"/>
          <w:szCs w:val="24"/>
          <w:lang w:eastAsia="es-ES"/>
        </w:rPr>
        <w:t xml:space="preserve">Martí </w:t>
      </w:r>
      <w:r w:rsidRPr="008C6A66">
        <w:rPr>
          <w:rFonts w:ascii="Times New Roman" w:eastAsia="Times New Roman" w:hAnsi="Times New Roman" w:cs="Times New Roman"/>
          <w:sz w:val="24"/>
          <w:szCs w:val="24"/>
          <w:lang w:eastAsia="es-ES"/>
        </w:rPr>
        <w:t xml:space="preserve">que fue censurado agriamente por el generalísimo </w:t>
      </w:r>
      <w:r w:rsidRPr="008C6A66">
        <w:rPr>
          <w:rFonts w:ascii="Times New Roman" w:eastAsia="Times New Roman" w:hAnsi="Times New Roman" w:cs="Times New Roman"/>
          <w:i/>
          <w:iCs/>
          <w:sz w:val="24"/>
          <w:szCs w:val="24"/>
          <w:lang w:eastAsia="es-ES"/>
        </w:rPr>
        <w:t>Máximo Gómez Báez</w:t>
      </w:r>
      <w:r w:rsidRPr="008C6A66">
        <w:rPr>
          <w:rFonts w:ascii="Times New Roman" w:eastAsia="Times New Roman" w:hAnsi="Times New Roman" w:cs="Times New Roman"/>
          <w:sz w:val="24"/>
          <w:szCs w:val="24"/>
          <w:lang w:eastAsia="es-ES"/>
        </w:rPr>
        <w:t xml:space="preserve"> (1836-1905)8 y también recogió en sus escritos las desavenencias entre este último y el doctor </w:t>
      </w:r>
      <w:r w:rsidRPr="008C6A66">
        <w:rPr>
          <w:rFonts w:ascii="Times New Roman" w:eastAsia="Times New Roman" w:hAnsi="Times New Roman" w:cs="Times New Roman"/>
          <w:i/>
          <w:iCs/>
          <w:sz w:val="24"/>
          <w:szCs w:val="24"/>
          <w:lang w:eastAsia="es-ES"/>
        </w:rPr>
        <w:t xml:space="preserve">Félix Figueredo Díaz </w:t>
      </w:r>
      <w:r w:rsidRPr="008C6A66">
        <w:rPr>
          <w:rFonts w:ascii="Times New Roman" w:eastAsia="Times New Roman" w:hAnsi="Times New Roman" w:cs="Times New Roman"/>
          <w:sz w:val="24"/>
          <w:szCs w:val="24"/>
          <w:lang w:eastAsia="es-ES"/>
        </w:rPr>
        <w:t xml:space="preserve">cuando el intento de dictadura del mayor general </w:t>
      </w:r>
      <w:r w:rsidRPr="008C6A66">
        <w:rPr>
          <w:rFonts w:ascii="Times New Roman" w:eastAsia="Times New Roman" w:hAnsi="Times New Roman" w:cs="Times New Roman"/>
          <w:i/>
          <w:iCs/>
          <w:sz w:val="24"/>
          <w:szCs w:val="24"/>
          <w:lang w:eastAsia="es-ES"/>
        </w:rPr>
        <w:t>Donato Mármol Tamayo</w:t>
      </w:r>
      <w:r w:rsidRPr="008C6A66">
        <w:rPr>
          <w:rFonts w:ascii="Times New Roman" w:eastAsia="Times New Roman" w:hAnsi="Times New Roman" w:cs="Times New Roman"/>
          <w:sz w:val="24"/>
          <w:szCs w:val="24"/>
          <w:lang w:eastAsia="es-ES"/>
        </w:rPr>
        <w:t xml:space="preserve"> (1843-1870) y el calificativo que ambos se prodigaron: </w:t>
      </w:r>
      <w:r w:rsidRPr="008C6A66">
        <w:rPr>
          <w:rFonts w:ascii="Times New Roman" w:eastAsia="Times New Roman" w:hAnsi="Times New Roman" w:cs="Times New Roman"/>
          <w:i/>
          <w:iCs/>
          <w:sz w:val="24"/>
          <w:szCs w:val="24"/>
          <w:lang w:eastAsia="es-ES"/>
        </w:rPr>
        <w:t>víbora</w:t>
      </w:r>
      <w:r w:rsidRPr="008C6A66">
        <w:rPr>
          <w:rFonts w:ascii="Times New Roman" w:eastAsia="Times New Roman" w:hAnsi="Times New Roman" w:cs="Times New Roman"/>
          <w:sz w:val="24"/>
          <w:szCs w:val="24"/>
          <w:lang w:eastAsia="es-ES"/>
        </w:rPr>
        <w:t xml:space="preserve">.8 </w:t>
      </w:r>
      <w:r w:rsidRPr="008C6A66">
        <w:rPr>
          <w:rFonts w:ascii="Times New Roman" w:eastAsia="Times New Roman" w:hAnsi="Times New Roman" w:cs="Times New Roman"/>
          <w:sz w:val="24"/>
          <w:szCs w:val="24"/>
          <w:lang w:eastAsia="es-ES"/>
        </w:rPr>
        <w:br/>
      </w:r>
      <w:r w:rsidRPr="008C6A66">
        <w:rPr>
          <w:rFonts w:ascii="Times New Roman" w:eastAsia="Times New Roman" w:hAnsi="Times New Roman" w:cs="Times New Roman"/>
          <w:sz w:val="24"/>
          <w:szCs w:val="24"/>
          <w:lang w:eastAsia="es-ES"/>
        </w:rPr>
        <w:br/>
        <w:t xml:space="preserve">Y precisamente por poseer ese conocimiento detallado y por encima de virtudes y defectos individuales supo valorar como nadie que la función del médico en la sociedad lo convertía en el conspirador ideal por la independencia de Cuba y situaba su papel de </w:t>
      </w:r>
      <w:r w:rsidRPr="008C6A66">
        <w:rPr>
          <w:rFonts w:ascii="Times New Roman" w:eastAsia="Times New Roman" w:hAnsi="Times New Roman" w:cs="Times New Roman"/>
          <w:sz w:val="24"/>
          <w:szCs w:val="24"/>
          <w:lang w:eastAsia="es-ES"/>
        </w:rPr>
        <w:lastRenderedPageBreak/>
        <w:t xml:space="preserve">capital importancia en la revolución que se preparaba. </w:t>
      </w:r>
      <w:r w:rsidRPr="008C6A66">
        <w:rPr>
          <w:rFonts w:ascii="Times New Roman" w:eastAsia="Times New Roman" w:hAnsi="Times New Roman" w:cs="Times New Roman"/>
          <w:sz w:val="24"/>
          <w:szCs w:val="24"/>
          <w:lang w:eastAsia="es-ES"/>
        </w:rPr>
        <w:br/>
        <w:t xml:space="preserve">Por eso le diría al doctor </w:t>
      </w:r>
      <w:r w:rsidRPr="008C6A66">
        <w:rPr>
          <w:rFonts w:ascii="Times New Roman" w:eastAsia="Times New Roman" w:hAnsi="Times New Roman" w:cs="Times New Roman"/>
          <w:i/>
          <w:iCs/>
          <w:sz w:val="24"/>
          <w:szCs w:val="24"/>
          <w:lang w:eastAsia="es-ES"/>
        </w:rPr>
        <w:t>Martín L. Marrero Rodríguez</w:t>
      </w:r>
      <w:r w:rsidRPr="008C6A66">
        <w:rPr>
          <w:rFonts w:ascii="Times New Roman" w:eastAsia="Times New Roman" w:hAnsi="Times New Roman" w:cs="Times New Roman"/>
          <w:sz w:val="24"/>
          <w:szCs w:val="24"/>
          <w:lang w:eastAsia="es-ES"/>
        </w:rPr>
        <w:t xml:space="preserve"> (1859-1943) a finales de 1893 en Cayo Hueso: “Los médicos son los </w:t>
      </w:r>
      <w:r w:rsidR="007747DD" w:rsidRPr="008C6A66">
        <w:rPr>
          <w:rFonts w:ascii="Times New Roman" w:eastAsia="Times New Roman" w:hAnsi="Times New Roman" w:cs="Times New Roman"/>
          <w:sz w:val="24"/>
          <w:szCs w:val="24"/>
          <w:lang w:eastAsia="es-ES"/>
        </w:rPr>
        <w:t>más</w:t>
      </w:r>
      <w:r w:rsidRPr="008C6A66">
        <w:rPr>
          <w:rFonts w:ascii="Times New Roman" w:eastAsia="Times New Roman" w:hAnsi="Times New Roman" w:cs="Times New Roman"/>
          <w:sz w:val="24"/>
          <w:szCs w:val="24"/>
          <w:lang w:eastAsia="es-ES"/>
        </w:rPr>
        <w:t xml:space="preserve"> apropiados, </w:t>
      </w:r>
      <w:proofErr w:type="gramStart"/>
      <w:r w:rsidRPr="008C6A66">
        <w:rPr>
          <w:rFonts w:ascii="Times New Roman" w:eastAsia="Times New Roman" w:hAnsi="Times New Roman" w:cs="Times New Roman"/>
          <w:sz w:val="24"/>
          <w:szCs w:val="24"/>
          <w:lang w:eastAsia="es-ES"/>
        </w:rPr>
        <w:t>y</w:t>
      </w:r>
      <w:proofErr w:type="gramEnd"/>
      <w:r w:rsidRPr="008C6A66">
        <w:rPr>
          <w:rFonts w:ascii="Times New Roman" w:eastAsia="Times New Roman" w:hAnsi="Times New Roman" w:cs="Times New Roman"/>
          <w:sz w:val="24"/>
          <w:szCs w:val="24"/>
          <w:lang w:eastAsia="es-ES"/>
        </w:rPr>
        <w:t xml:space="preserve"> por lo tanto, serán los mejores delegados. Sus pasos en ninguna hora, ni en ninguna parte llaman la atención: siempre son bien recibidos. Todos le deben algo: unos la vida, </w:t>
      </w:r>
      <w:proofErr w:type="gramStart"/>
      <w:r w:rsidRPr="008C6A66">
        <w:rPr>
          <w:rFonts w:ascii="Times New Roman" w:eastAsia="Times New Roman" w:hAnsi="Times New Roman" w:cs="Times New Roman"/>
          <w:sz w:val="24"/>
          <w:szCs w:val="24"/>
          <w:lang w:eastAsia="es-ES"/>
        </w:rPr>
        <w:t>otros dinero</w:t>
      </w:r>
      <w:proofErr w:type="gramEnd"/>
      <w:r w:rsidRPr="008C6A66">
        <w:rPr>
          <w:rFonts w:ascii="Times New Roman" w:eastAsia="Times New Roman" w:hAnsi="Times New Roman" w:cs="Times New Roman"/>
          <w:sz w:val="24"/>
          <w:szCs w:val="24"/>
          <w:lang w:eastAsia="es-ES"/>
        </w:rPr>
        <w:t xml:space="preserve">. El médico es quien mejor conoce los secretos de todos: por eso esta será la revolución de los médicos.”9 </w:t>
      </w:r>
      <w:r w:rsidRPr="008C6A66">
        <w:rPr>
          <w:rFonts w:ascii="Times New Roman" w:eastAsia="Times New Roman" w:hAnsi="Times New Roman" w:cs="Times New Roman"/>
          <w:sz w:val="24"/>
          <w:szCs w:val="24"/>
          <w:lang w:eastAsia="es-ES"/>
        </w:rPr>
        <w:br/>
      </w:r>
      <w:r w:rsidRPr="008C6A66">
        <w:rPr>
          <w:rFonts w:ascii="Times New Roman" w:eastAsia="Times New Roman" w:hAnsi="Times New Roman" w:cs="Times New Roman"/>
          <w:sz w:val="24"/>
          <w:szCs w:val="24"/>
          <w:lang w:eastAsia="es-ES"/>
        </w:rPr>
        <w:br/>
        <w:t xml:space="preserve">Que lo dicho por el Maestro al doctor </w:t>
      </w:r>
      <w:r w:rsidRPr="008C6A66">
        <w:rPr>
          <w:rFonts w:ascii="Times New Roman" w:eastAsia="Times New Roman" w:hAnsi="Times New Roman" w:cs="Times New Roman"/>
          <w:i/>
          <w:iCs/>
          <w:sz w:val="24"/>
          <w:szCs w:val="24"/>
          <w:lang w:eastAsia="es-ES"/>
        </w:rPr>
        <w:t>Marrero</w:t>
      </w:r>
      <w:r w:rsidRPr="008C6A66">
        <w:rPr>
          <w:rFonts w:ascii="Times New Roman" w:eastAsia="Times New Roman" w:hAnsi="Times New Roman" w:cs="Times New Roman"/>
          <w:sz w:val="24"/>
          <w:szCs w:val="24"/>
          <w:lang w:eastAsia="es-ES"/>
        </w:rPr>
        <w:t xml:space="preserve"> no fue una frase halagadora y sí toda una estrategia que venía desarrollando, lo asevera el hecho de que al enviar a Cuba en agosto de 1892 al comandante de la Guerra de los Diez Años </w:t>
      </w:r>
      <w:r w:rsidRPr="008C6A66">
        <w:rPr>
          <w:rFonts w:ascii="Times New Roman" w:eastAsia="Times New Roman" w:hAnsi="Times New Roman" w:cs="Times New Roman"/>
          <w:i/>
          <w:iCs/>
          <w:sz w:val="24"/>
          <w:szCs w:val="24"/>
          <w:lang w:eastAsia="es-ES"/>
        </w:rPr>
        <w:t>Gerardo Castellano Lleonart</w:t>
      </w:r>
      <w:r w:rsidRPr="008C6A66">
        <w:rPr>
          <w:rFonts w:ascii="Times New Roman" w:eastAsia="Times New Roman" w:hAnsi="Times New Roman" w:cs="Times New Roman"/>
          <w:sz w:val="24"/>
          <w:szCs w:val="24"/>
          <w:lang w:eastAsia="es-ES"/>
        </w:rPr>
        <w:t xml:space="preserve"> (1843-1923) como Comisionado Especial del Delegado del Partido Revolucionario Cubano a entrevistarse a través de toda la Isla con las personas más significativas como posibles futuros jefes de la Revolución y preparar el alzamiento en armas en todo el país, lo hizo el oficial mambí con los siguientes médicos:10 en La Habana, con el estudiante de medicina </w:t>
      </w:r>
      <w:r w:rsidRPr="008C6A66">
        <w:rPr>
          <w:rFonts w:ascii="Times New Roman" w:eastAsia="Times New Roman" w:hAnsi="Times New Roman" w:cs="Times New Roman"/>
          <w:i/>
          <w:iCs/>
          <w:sz w:val="24"/>
          <w:szCs w:val="24"/>
          <w:lang w:eastAsia="es-ES"/>
        </w:rPr>
        <w:t xml:space="preserve">Raimundo Sánchez Valdivia </w:t>
      </w:r>
      <w:r w:rsidRPr="008C6A66">
        <w:rPr>
          <w:rFonts w:ascii="Times New Roman" w:eastAsia="Times New Roman" w:hAnsi="Times New Roman" w:cs="Times New Roman"/>
          <w:sz w:val="24"/>
          <w:szCs w:val="24"/>
          <w:lang w:eastAsia="es-ES"/>
        </w:rPr>
        <w:t xml:space="preserve">(1865-1928), hermano del heroico mayor general </w:t>
      </w:r>
      <w:r w:rsidRPr="008C6A66">
        <w:rPr>
          <w:rFonts w:ascii="Times New Roman" w:eastAsia="Times New Roman" w:hAnsi="Times New Roman" w:cs="Times New Roman"/>
          <w:i/>
          <w:iCs/>
          <w:sz w:val="24"/>
          <w:szCs w:val="24"/>
          <w:lang w:eastAsia="es-ES"/>
        </w:rPr>
        <w:t>Serafín Sánchez Valdivia</w:t>
      </w:r>
      <w:r w:rsidRPr="008C6A66">
        <w:rPr>
          <w:rFonts w:ascii="Times New Roman" w:eastAsia="Times New Roman" w:hAnsi="Times New Roman" w:cs="Times New Roman"/>
          <w:sz w:val="24"/>
          <w:szCs w:val="24"/>
          <w:lang w:eastAsia="es-ES"/>
        </w:rPr>
        <w:t xml:space="preserve"> (1846-1896). </w:t>
      </w:r>
      <w:r w:rsidRPr="008C6A66">
        <w:rPr>
          <w:rFonts w:ascii="Times New Roman" w:eastAsia="Times New Roman" w:hAnsi="Times New Roman" w:cs="Times New Roman"/>
          <w:sz w:val="24"/>
          <w:szCs w:val="24"/>
          <w:lang w:eastAsia="es-ES"/>
        </w:rPr>
        <w:br/>
      </w:r>
      <w:r w:rsidRPr="008C6A66">
        <w:rPr>
          <w:rFonts w:ascii="Times New Roman" w:eastAsia="Times New Roman" w:hAnsi="Times New Roman" w:cs="Times New Roman"/>
          <w:sz w:val="24"/>
          <w:szCs w:val="24"/>
          <w:lang w:eastAsia="es-ES"/>
        </w:rPr>
        <w:br/>
        <w:t xml:space="preserve">En Matanzas con el propio doctor </w:t>
      </w:r>
      <w:r w:rsidRPr="008C6A66">
        <w:rPr>
          <w:rFonts w:ascii="Times New Roman" w:eastAsia="Times New Roman" w:hAnsi="Times New Roman" w:cs="Times New Roman"/>
          <w:i/>
          <w:iCs/>
          <w:sz w:val="24"/>
          <w:szCs w:val="24"/>
          <w:lang w:eastAsia="es-ES"/>
        </w:rPr>
        <w:t>Martín Marrero</w:t>
      </w:r>
      <w:r w:rsidRPr="008C6A66">
        <w:rPr>
          <w:rFonts w:ascii="Times New Roman" w:eastAsia="Times New Roman" w:hAnsi="Times New Roman" w:cs="Times New Roman"/>
          <w:sz w:val="24"/>
          <w:szCs w:val="24"/>
          <w:lang w:eastAsia="es-ES"/>
        </w:rPr>
        <w:t xml:space="preserve">. En Cárdenas con el doctor </w:t>
      </w:r>
      <w:r w:rsidRPr="008C6A66">
        <w:rPr>
          <w:rFonts w:ascii="Times New Roman" w:eastAsia="Times New Roman" w:hAnsi="Times New Roman" w:cs="Times New Roman"/>
          <w:i/>
          <w:iCs/>
          <w:sz w:val="24"/>
          <w:szCs w:val="24"/>
          <w:lang w:eastAsia="es-ES"/>
        </w:rPr>
        <w:t xml:space="preserve">Daniel Gutiérrez Quirós </w:t>
      </w:r>
      <w:r w:rsidRPr="008C6A66">
        <w:rPr>
          <w:rFonts w:ascii="Times New Roman" w:eastAsia="Times New Roman" w:hAnsi="Times New Roman" w:cs="Times New Roman"/>
          <w:sz w:val="24"/>
          <w:szCs w:val="24"/>
          <w:lang w:eastAsia="es-ES"/>
        </w:rPr>
        <w:t xml:space="preserve">(1849-1910), capitán en la Guerra de los Diez Años e hijo del famoso constituyente de </w:t>
      </w:r>
      <w:proofErr w:type="spellStart"/>
      <w:r w:rsidRPr="008C6A66">
        <w:rPr>
          <w:rFonts w:ascii="Times New Roman" w:eastAsia="Times New Roman" w:hAnsi="Times New Roman" w:cs="Times New Roman"/>
          <w:sz w:val="24"/>
          <w:szCs w:val="24"/>
          <w:lang w:eastAsia="es-ES"/>
        </w:rPr>
        <w:t>Guaimaro</w:t>
      </w:r>
      <w:proofErr w:type="spellEnd"/>
      <w:r w:rsidRPr="008C6A66">
        <w:rPr>
          <w:rFonts w:ascii="Times New Roman" w:eastAsia="Times New Roman" w:hAnsi="Times New Roman" w:cs="Times New Roman"/>
          <w:sz w:val="24"/>
          <w:szCs w:val="24"/>
          <w:lang w:eastAsia="es-ES"/>
        </w:rPr>
        <w:t xml:space="preserve"> y diputado a la Cámara de Representantes </w:t>
      </w:r>
      <w:r w:rsidRPr="008C6A66">
        <w:rPr>
          <w:rFonts w:ascii="Times New Roman" w:eastAsia="Times New Roman" w:hAnsi="Times New Roman" w:cs="Times New Roman"/>
          <w:i/>
          <w:iCs/>
          <w:sz w:val="24"/>
          <w:szCs w:val="24"/>
          <w:lang w:eastAsia="es-ES"/>
        </w:rPr>
        <w:t xml:space="preserve">Miguel Gerónimo Gutiérrez Hurtado </w:t>
      </w:r>
      <w:r w:rsidRPr="008C6A66">
        <w:rPr>
          <w:rFonts w:ascii="Times New Roman" w:eastAsia="Times New Roman" w:hAnsi="Times New Roman" w:cs="Times New Roman"/>
          <w:sz w:val="24"/>
          <w:szCs w:val="24"/>
          <w:lang w:eastAsia="es-ES"/>
        </w:rPr>
        <w:t>de</w:t>
      </w:r>
      <w:r w:rsidRPr="008C6A66">
        <w:rPr>
          <w:rFonts w:ascii="Times New Roman" w:eastAsia="Times New Roman" w:hAnsi="Times New Roman" w:cs="Times New Roman"/>
          <w:i/>
          <w:iCs/>
          <w:sz w:val="24"/>
          <w:szCs w:val="24"/>
          <w:lang w:eastAsia="es-ES"/>
        </w:rPr>
        <w:t xml:space="preserve"> Mendoza </w:t>
      </w:r>
      <w:r w:rsidRPr="008C6A66">
        <w:rPr>
          <w:rFonts w:ascii="Times New Roman" w:eastAsia="Times New Roman" w:hAnsi="Times New Roman" w:cs="Times New Roman"/>
          <w:sz w:val="24"/>
          <w:szCs w:val="24"/>
          <w:lang w:eastAsia="es-ES"/>
        </w:rPr>
        <w:t>(1822-1870) y con el doctor</w:t>
      </w:r>
      <w:r w:rsidRPr="008C6A66">
        <w:rPr>
          <w:rFonts w:ascii="Times New Roman" w:eastAsia="Times New Roman" w:hAnsi="Times New Roman" w:cs="Times New Roman"/>
          <w:i/>
          <w:iCs/>
          <w:sz w:val="24"/>
          <w:szCs w:val="24"/>
          <w:lang w:eastAsia="es-ES"/>
        </w:rPr>
        <w:t xml:space="preserve"> Dionisio Sáez García </w:t>
      </w:r>
      <w:r w:rsidRPr="008C6A66">
        <w:rPr>
          <w:rFonts w:ascii="Times New Roman" w:eastAsia="Times New Roman" w:hAnsi="Times New Roman" w:cs="Times New Roman"/>
          <w:sz w:val="24"/>
          <w:szCs w:val="24"/>
          <w:lang w:eastAsia="es-ES"/>
        </w:rPr>
        <w:t xml:space="preserve">(1826-1898). </w:t>
      </w:r>
      <w:r w:rsidRPr="008C6A66">
        <w:rPr>
          <w:rFonts w:ascii="Times New Roman" w:eastAsia="Times New Roman" w:hAnsi="Times New Roman" w:cs="Times New Roman"/>
          <w:sz w:val="24"/>
          <w:szCs w:val="24"/>
          <w:lang w:eastAsia="es-ES"/>
        </w:rPr>
        <w:br/>
      </w:r>
      <w:r w:rsidRPr="008C6A66">
        <w:rPr>
          <w:rFonts w:ascii="Times New Roman" w:eastAsia="Times New Roman" w:hAnsi="Times New Roman" w:cs="Times New Roman"/>
          <w:sz w:val="24"/>
          <w:szCs w:val="24"/>
          <w:lang w:eastAsia="es-ES"/>
        </w:rPr>
        <w:br/>
        <w:t xml:space="preserve">En Santo Domingo, Las Villas, con el doctor </w:t>
      </w:r>
      <w:r w:rsidRPr="008C6A66">
        <w:rPr>
          <w:rFonts w:ascii="Times New Roman" w:eastAsia="Times New Roman" w:hAnsi="Times New Roman" w:cs="Times New Roman"/>
          <w:i/>
          <w:iCs/>
          <w:sz w:val="24"/>
          <w:szCs w:val="24"/>
          <w:lang w:eastAsia="es-ES"/>
        </w:rPr>
        <w:t xml:space="preserve">Ricardo </w:t>
      </w:r>
      <w:proofErr w:type="spellStart"/>
      <w:r w:rsidRPr="008C6A66">
        <w:rPr>
          <w:rFonts w:ascii="Times New Roman" w:eastAsia="Times New Roman" w:hAnsi="Times New Roman" w:cs="Times New Roman"/>
          <w:i/>
          <w:iCs/>
          <w:sz w:val="24"/>
          <w:szCs w:val="24"/>
          <w:lang w:eastAsia="es-ES"/>
        </w:rPr>
        <w:t>Pocurull</w:t>
      </w:r>
      <w:proofErr w:type="spellEnd"/>
      <w:r w:rsidRPr="008C6A66">
        <w:rPr>
          <w:rFonts w:ascii="Times New Roman" w:eastAsia="Times New Roman" w:hAnsi="Times New Roman" w:cs="Times New Roman"/>
          <w:sz w:val="24"/>
          <w:szCs w:val="24"/>
          <w:lang w:eastAsia="es-ES"/>
        </w:rPr>
        <w:t xml:space="preserve"> y</w:t>
      </w:r>
      <w:r w:rsidRPr="008C6A66">
        <w:rPr>
          <w:rFonts w:ascii="Times New Roman" w:eastAsia="Times New Roman" w:hAnsi="Times New Roman" w:cs="Times New Roman"/>
          <w:i/>
          <w:iCs/>
          <w:sz w:val="24"/>
          <w:szCs w:val="24"/>
          <w:lang w:eastAsia="es-ES"/>
        </w:rPr>
        <w:t xml:space="preserve"> Oña </w:t>
      </w:r>
      <w:r w:rsidRPr="008C6A66">
        <w:rPr>
          <w:rFonts w:ascii="Times New Roman" w:eastAsia="Times New Roman" w:hAnsi="Times New Roman" w:cs="Times New Roman"/>
          <w:sz w:val="24"/>
          <w:szCs w:val="24"/>
          <w:lang w:eastAsia="es-ES"/>
        </w:rPr>
        <w:t xml:space="preserve">(1861-1896), muerto después en la guerra y con el doctor </w:t>
      </w:r>
      <w:r w:rsidRPr="008C6A66">
        <w:rPr>
          <w:rFonts w:ascii="Times New Roman" w:eastAsia="Times New Roman" w:hAnsi="Times New Roman" w:cs="Times New Roman"/>
          <w:i/>
          <w:iCs/>
          <w:sz w:val="24"/>
          <w:szCs w:val="24"/>
          <w:lang w:eastAsia="es-ES"/>
        </w:rPr>
        <w:t>Piña</w:t>
      </w:r>
      <w:r w:rsidRPr="008C6A66">
        <w:rPr>
          <w:rFonts w:ascii="Times New Roman" w:eastAsia="Times New Roman" w:hAnsi="Times New Roman" w:cs="Times New Roman"/>
          <w:sz w:val="24"/>
          <w:szCs w:val="24"/>
          <w:lang w:eastAsia="es-ES"/>
        </w:rPr>
        <w:t xml:space="preserve">. En Santa Isabel de las Lajas con el ilustre higienista doctor </w:t>
      </w:r>
      <w:r w:rsidRPr="008C6A66">
        <w:rPr>
          <w:rFonts w:ascii="Times New Roman" w:eastAsia="Times New Roman" w:hAnsi="Times New Roman" w:cs="Times New Roman"/>
          <w:i/>
          <w:iCs/>
          <w:sz w:val="24"/>
          <w:szCs w:val="24"/>
          <w:lang w:eastAsia="es-ES"/>
        </w:rPr>
        <w:t xml:space="preserve">Enrique B. </w:t>
      </w:r>
      <w:proofErr w:type="spellStart"/>
      <w:r w:rsidRPr="008C6A66">
        <w:rPr>
          <w:rFonts w:ascii="Times New Roman" w:eastAsia="Times New Roman" w:hAnsi="Times New Roman" w:cs="Times New Roman"/>
          <w:i/>
          <w:iCs/>
          <w:sz w:val="24"/>
          <w:szCs w:val="24"/>
          <w:lang w:eastAsia="es-ES"/>
        </w:rPr>
        <w:t>Barnet</w:t>
      </w:r>
      <w:proofErr w:type="spellEnd"/>
      <w:r w:rsidRPr="008C6A66">
        <w:rPr>
          <w:rFonts w:ascii="Times New Roman" w:eastAsia="Times New Roman" w:hAnsi="Times New Roman" w:cs="Times New Roman"/>
          <w:i/>
          <w:iCs/>
          <w:sz w:val="24"/>
          <w:szCs w:val="24"/>
          <w:lang w:eastAsia="es-ES"/>
        </w:rPr>
        <w:t xml:space="preserve"> </w:t>
      </w:r>
      <w:r w:rsidRPr="008C6A66">
        <w:rPr>
          <w:rFonts w:ascii="Times New Roman" w:eastAsia="Times New Roman" w:hAnsi="Times New Roman" w:cs="Times New Roman"/>
          <w:sz w:val="24"/>
          <w:szCs w:val="24"/>
          <w:lang w:eastAsia="es-ES"/>
        </w:rPr>
        <w:t>y</w:t>
      </w:r>
      <w:r w:rsidRPr="008C6A66">
        <w:rPr>
          <w:rFonts w:ascii="Times New Roman" w:eastAsia="Times New Roman" w:hAnsi="Times New Roman" w:cs="Times New Roman"/>
          <w:i/>
          <w:iCs/>
          <w:sz w:val="24"/>
          <w:szCs w:val="24"/>
          <w:lang w:eastAsia="es-ES"/>
        </w:rPr>
        <w:t xml:space="preserve"> Roque </w:t>
      </w:r>
      <w:r w:rsidRPr="008C6A66">
        <w:rPr>
          <w:rFonts w:ascii="Times New Roman" w:eastAsia="Times New Roman" w:hAnsi="Times New Roman" w:cs="Times New Roman"/>
          <w:sz w:val="24"/>
          <w:szCs w:val="24"/>
          <w:lang w:eastAsia="es-ES"/>
        </w:rPr>
        <w:t>de</w:t>
      </w:r>
      <w:r w:rsidRPr="008C6A66">
        <w:rPr>
          <w:rFonts w:ascii="Times New Roman" w:eastAsia="Times New Roman" w:hAnsi="Times New Roman" w:cs="Times New Roman"/>
          <w:i/>
          <w:iCs/>
          <w:sz w:val="24"/>
          <w:szCs w:val="24"/>
          <w:lang w:eastAsia="es-ES"/>
        </w:rPr>
        <w:t xml:space="preserve"> Escobar </w:t>
      </w:r>
      <w:r w:rsidRPr="008C6A66">
        <w:rPr>
          <w:rFonts w:ascii="Times New Roman" w:eastAsia="Times New Roman" w:hAnsi="Times New Roman" w:cs="Times New Roman"/>
          <w:sz w:val="24"/>
          <w:szCs w:val="24"/>
          <w:lang w:eastAsia="es-ES"/>
        </w:rPr>
        <w:t xml:space="preserve">(1855-1916), que sería en el futuro uno de los fundadores de la sanidad cubana en la República y con el más tarde coronel mutilado de la Guerra del 95, doctor </w:t>
      </w:r>
      <w:r w:rsidRPr="008C6A66">
        <w:rPr>
          <w:rFonts w:ascii="Times New Roman" w:eastAsia="Times New Roman" w:hAnsi="Times New Roman" w:cs="Times New Roman"/>
          <w:i/>
          <w:iCs/>
          <w:sz w:val="24"/>
          <w:szCs w:val="24"/>
          <w:lang w:eastAsia="es-ES"/>
        </w:rPr>
        <w:t>Agustín Cruz González</w:t>
      </w:r>
      <w:r w:rsidRPr="008C6A66">
        <w:rPr>
          <w:rFonts w:ascii="Times New Roman" w:eastAsia="Times New Roman" w:hAnsi="Times New Roman" w:cs="Times New Roman"/>
          <w:sz w:val="24"/>
          <w:szCs w:val="24"/>
          <w:lang w:eastAsia="es-ES"/>
        </w:rPr>
        <w:t xml:space="preserve"> (1870-1952). En Sancti Spíritus con el culto doctor </w:t>
      </w:r>
      <w:r w:rsidRPr="008C6A66">
        <w:rPr>
          <w:rFonts w:ascii="Times New Roman" w:eastAsia="Times New Roman" w:hAnsi="Times New Roman" w:cs="Times New Roman"/>
          <w:i/>
          <w:iCs/>
          <w:sz w:val="24"/>
          <w:szCs w:val="24"/>
          <w:lang w:eastAsia="es-ES"/>
        </w:rPr>
        <w:t>Sebastián Cuervo Serrano</w:t>
      </w:r>
      <w:r w:rsidRPr="008C6A66">
        <w:rPr>
          <w:rFonts w:ascii="Times New Roman" w:eastAsia="Times New Roman" w:hAnsi="Times New Roman" w:cs="Times New Roman"/>
          <w:sz w:val="24"/>
          <w:szCs w:val="24"/>
          <w:lang w:eastAsia="es-ES"/>
        </w:rPr>
        <w:t xml:space="preserve"> (1847-1929), comandante y médico del generalísimo </w:t>
      </w:r>
      <w:r w:rsidRPr="008C6A66">
        <w:rPr>
          <w:rFonts w:ascii="Times New Roman" w:eastAsia="Times New Roman" w:hAnsi="Times New Roman" w:cs="Times New Roman"/>
          <w:i/>
          <w:iCs/>
          <w:sz w:val="24"/>
          <w:szCs w:val="24"/>
          <w:lang w:eastAsia="es-ES"/>
        </w:rPr>
        <w:t>Máximo Gómez</w:t>
      </w:r>
      <w:r w:rsidRPr="008C6A66">
        <w:rPr>
          <w:rFonts w:ascii="Times New Roman" w:eastAsia="Times New Roman" w:hAnsi="Times New Roman" w:cs="Times New Roman"/>
          <w:sz w:val="24"/>
          <w:szCs w:val="24"/>
          <w:lang w:eastAsia="es-ES"/>
        </w:rPr>
        <w:t xml:space="preserve">. </w:t>
      </w:r>
      <w:r w:rsidRPr="008C6A66">
        <w:rPr>
          <w:rFonts w:ascii="Times New Roman" w:eastAsia="Times New Roman" w:hAnsi="Times New Roman" w:cs="Times New Roman"/>
          <w:sz w:val="24"/>
          <w:szCs w:val="24"/>
          <w:lang w:eastAsia="es-ES"/>
        </w:rPr>
        <w:br/>
      </w:r>
      <w:r w:rsidRPr="008C6A66">
        <w:rPr>
          <w:rFonts w:ascii="Times New Roman" w:eastAsia="Times New Roman" w:hAnsi="Times New Roman" w:cs="Times New Roman"/>
          <w:sz w:val="24"/>
          <w:szCs w:val="24"/>
          <w:lang w:eastAsia="es-ES"/>
        </w:rPr>
        <w:br/>
        <w:t>En Camagüey con el doctor</w:t>
      </w:r>
      <w:r w:rsidRPr="008C6A66">
        <w:rPr>
          <w:rFonts w:ascii="Times New Roman" w:eastAsia="Times New Roman" w:hAnsi="Times New Roman" w:cs="Times New Roman"/>
          <w:i/>
          <w:iCs/>
          <w:sz w:val="24"/>
          <w:szCs w:val="24"/>
          <w:lang w:eastAsia="es-ES"/>
        </w:rPr>
        <w:t xml:space="preserve"> Emilio Lorenzo-</w:t>
      </w:r>
      <w:proofErr w:type="spellStart"/>
      <w:r w:rsidRPr="008C6A66">
        <w:rPr>
          <w:rFonts w:ascii="Times New Roman" w:eastAsia="Times New Roman" w:hAnsi="Times New Roman" w:cs="Times New Roman"/>
          <w:i/>
          <w:iCs/>
          <w:sz w:val="24"/>
          <w:szCs w:val="24"/>
          <w:lang w:eastAsia="es-ES"/>
        </w:rPr>
        <w:t>Luaces</w:t>
      </w:r>
      <w:proofErr w:type="spellEnd"/>
      <w:r w:rsidRPr="008C6A66">
        <w:rPr>
          <w:rFonts w:ascii="Times New Roman" w:eastAsia="Times New Roman" w:hAnsi="Times New Roman" w:cs="Times New Roman"/>
          <w:sz w:val="24"/>
          <w:szCs w:val="24"/>
          <w:lang w:eastAsia="es-ES"/>
        </w:rPr>
        <w:t xml:space="preserve"> e</w:t>
      </w:r>
      <w:r w:rsidRPr="008C6A66">
        <w:rPr>
          <w:rFonts w:ascii="Times New Roman" w:eastAsia="Times New Roman" w:hAnsi="Times New Roman" w:cs="Times New Roman"/>
          <w:i/>
          <w:iCs/>
          <w:sz w:val="24"/>
          <w:szCs w:val="24"/>
          <w:lang w:eastAsia="es-ES"/>
        </w:rPr>
        <w:t xml:space="preserve"> Iraola</w:t>
      </w:r>
      <w:r w:rsidRPr="008C6A66">
        <w:rPr>
          <w:rFonts w:ascii="Times New Roman" w:eastAsia="Times New Roman" w:hAnsi="Times New Roman" w:cs="Times New Roman"/>
          <w:sz w:val="24"/>
          <w:szCs w:val="24"/>
          <w:lang w:eastAsia="es-ES"/>
        </w:rPr>
        <w:t xml:space="preserve"> (¿-1910), hermano del médico héroe y mártir de la Guerra de los Diez Años coronel doctor </w:t>
      </w:r>
      <w:r w:rsidRPr="008C6A66">
        <w:rPr>
          <w:rFonts w:ascii="Times New Roman" w:eastAsia="Times New Roman" w:hAnsi="Times New Roman" w:cs="Times New Roman"/>
          <w:i/>
          <w:iCs/>
          <w:sz w:val="24"/>
          <w:szCs w:val="24"/>
          <w:lang w:eastAsia="es-ES"/>
        </w:rPr>
        <w:t>Antonio Lorenzo-</w:t>
      </w:r>
      <w:proofErr w:type="spellStart"/>
      <w:r w:rsidRPr="008C6A66">
        <w:rPr>
          <w:rFonts w:ascii="Times New Roman" w:eastAsia="Times New Roman" w:hAnsi="Times New Roman" w:cs="Times New Roman"/>
          <w:i/>
          <w:iCs/>
          <w:sz w:val="24"/>
          <w:szCs w:val="24"/>
          <w:lang w:eastAsia="es-ES"/>
        </w:rPr>
        <w:t>Luaces</w:t>
      </w:r>
      <w:proofErr w:type="spellEnd"/>
      <w:r w:rsidRPr="008C6A66">
        <w:rPr>
          <w:rFonts w:ascii="Times New Roman" w:eastAsia="Times New Roman" w:hAnsi="Times New Roman" w:cs="Times New Roman"/>
          <w:sz w:val="24"/>
          <w:szCs w:val="24"/>
          <w:lang w:eastAsia="es-ES"/>
        </w:rPr>
        <w:t xml:space="preserve"> e</w:t>
      </w:r>
      <w:r w:rsidRPr="008C6A66">
        <w:rPr>
          <w:rFonts w:ascii="Times New Roman" w:eastAsia="Times New Roman" w:hAnsi="Times New Roman" w:cs="Times New Roman"/>
          <w:i/>
          <w:iCs/>
          <w:sz w:val="24"/>
          <w:szCs w:val="24"/>
          <w:lang w:eastAsia="es-ES"/>
        </w:rPr>
        <w:t xml:space="preserve"> Iraola</w:t>
      </w:r>
      <w:r w:rsidRPr="008C6A66">
        <w:rPr>
          <w:rFonts w:ascii="Times New Roman" w:eastAsia="Times New Roman" w:hAnsi="Times New Roman" w:cs="Times New Roman"/>
          <w:sz w:val="24"/>
          <w:szCs w:val="24"/>
          <w:lang w:eastAsia="es-ES"/>
        </w:rPr>
        <w:t xml:space="preserve"> (1842-1875), de quien dijera </w:t>
      </w:r>
      <w:r w:rsidRPr="008C6A66">
        <w:rPr>
          <w:rFonts w:ascii="Times New Roman" w:eastAsia="Times New Roman" w:hAnsi="Times New Roman" w:cs="Times New Roman"/>
          <w:i/>
          <w:iCs/>
          <w:sz w:val="24"/>
          <w:szCs w:val="24"/>
          <w:lang w:eastAsia="es-ES"/>
        </w:rPr>
        <w:t>Máximo Gómez,</w:t>
      </w:r>
      <w:r w:rsidRPr="008C6A66">
        <w:rPr>
          <w:rFonts w:ascii="Times New Roman" w:eastAsia="Times New Roman" w:hAnsi="Times New Roman" w:cs="Times New Roman"/>
          <w:sz w:val="24"/>
          <w:szCs w:val="24"/>
          <w:lang w:eastAsia="es-ES"/>
        </w:rPr>
        <w:t xml:space="preserve"> tan parco en elogios, estas cuatro palabras: “valiente a toda prueba.”11 En Manzanillo con el doctor </w:t>
      </w:r>
      <w:r w:rsidRPr="008C6A66">
        <w:rPr>
          <w:rFonts w:ascii="Times New Roman" w:eastAsia="Times New Roman" w:hAnsi="Times New Roman" w:cs="Times New Roman"/>
          <w:i/>
          <w:iCs/>
          <w:sz w:val="24"/>
          <w:szCs w:val="24"/>
          <w:lang w:eastAsia="es-ES"/>
        </w:rPr>
        <w:t>Federico Inchaustegui</w:t>
      </w:r>
      <w:r w:rsidRPr="008C6A66">
        <w:rPr>
          <w:rFonts w:ascii="Times New Roman" w:eastAsia="Times New Roman" w:hAnsi="Times New Roman" w:cs="Times New Roman"/>
          <w:sz w:val="24"/>
          <w:szCs w:val="24"/>
          <w:lang w:eastAsia="es-ES"/>
        </w:rPr>
        <w:t xml:space="preserve"> y </w:t>
      </w:r>
      <w:r w:rsidRPr="008C6A66">
        <w:rPr>
          <w:rFonts w:ascii="Times New Roman" w:eastAsia="Times New Roman" w:hAnsi="Times New Roman" w:cs="Times New Roman"/>
          <w:i/>
          <w:iCs/>
          <w:sz w:val="24"/>
          <w:szCs w:val="24"/>
          <w:lang w:eastAsia="es-ES"/>
        </w:rPr>
        <w:t xml:space="preserve">Cabrera </w:t>
      </w:r>
      <w:r w:rsidRPr="008C6A66">
        <w:rPr>
          <w:rFonts w:ascii="Times New Roman" w:eastAsia="Times New Roman" w:hAnsi="Times New Roman" w:cs="Times New Roman"/>
          <w:sz w:val="24"/>
          <w:szCs w:val="24"/>
          <w:lang w:eastAsia="es-ES"/>
        </w:rPr>
        <w:t>(1838-1895), coronel del 68 y en Baracoa con el doctor</w:t>
      </w:r>
      <w:r w:rsidRPr="008C6A66">
        <w:rPr>
          <w:rFonts w:ascii="Times New Roman" w:eastAsia="Times New Roman" w:hAnsi="Times New Roman" w:cs="Times New Roman"/>
          <w:i/>
          <w:iCs/>
          <w:sz w:val="24"/>
          <w:szCs w:val="24"/>
          <w:lang w:eastAsia="es-ES"/>
        </w:rPr>
        <w:t xml:space="preserve"> Fermín Valdés-Domínguez</w:t>
      </w:r>
      <w:r w:rsidRPr="008C6A66">
        <w:rPr>
          <w:rFonts w:ascii="Times New Roman" w:eastAsia="Times New Roman" w:hAnsi="Times New Roman" w:cs="Times New Roman"/>
          <w:sz w:val="24"/>
          <w:szCs w:val="24"/>
          <w:lang w:eastAsia="es-ES"/>
        </w:rPr>
        <w:t xml:space="preserve">. </w:t>
      </w:r>
      <w:r w:rsidRPr="008C6A66">
        <w:rPr>
          <w:rFonts w:ascii="Times New Roman" w:eastAsia="Times New Roman" w:hAnsi="Times New Roman" w:cs="Times New Roman"/>
          <w:sz w:val="24"/>
          <w:szCs w:val="24"/>
          <w:lang w:eastAsia="es-ES"/>
        </w:rPr>
        <w:br/>
      </w:r>
      <w:r w:rsidRPr="008C6A66">
        <w:rPr>
          <w:rFonts w:ascii="Times New Roman" w:eastAsia="Times New Roman" w:hAnsi="Times New Roman" w:cs="Times New Roman"/>
          <w:sz w:val="24"/>
          <w:szCs w:val="24"/>
          <w:lang w:eastAsia="es-ES"/>
        </w:rPr>
        <w:br/>
        <w:t xml:space="preserve">La muerte prematura de </w:t>
      </w:r>
      <w:r w:rsidRPr="008C6A66">
        <w:rPr>
          <w:rFonts w:ascii="Times New Roman" w:eastAsia="Times New Roman" w:hAnsi="Times New Roman" w:cs="Times New Roman"/>
          <w:i/>
          <w:iCs/>
          <w:sz w:val="24"/>
          <w:szCs w:val="24"/>
          <w:lang w:eastAsia="es-ES"/>
        </w:rPr>
        <w:t xml:space="preserve">Martí </w:t>
      </w:r>
      <w:r w:rsidRPr="008C6A66">
        <w:rPr>
          <w:rFonts w:ascii="Times New Roman" w:eastAsia="Times New Roman" w:hAnsi="Times New Roman" w:cs="Times New Roman"/>
          <w:sz w:val="24"/>
          <w:szCs w:val="24"/>
          <w:lang w:eastAsia="es-ES"/>
        </w:rPr>
        <w:t xml:space="preserve">en combate, el 19 de mayo de 1895, le impidió comprobar lo acertado de sus palabras al doctor </w:t>
      </w:r>
      <w:r w:rsidRPr="008C6A66">
        <w:rPr>
          <w:rFonts w:ascii="Times New Roman" w:eastAsia="Times New Roman" w:hAnsi="Times New Roman" w:cs="Times New Roman"/>
          <w:i/>
          <w:iCs/>
          <w:sz w:val="24"/>
          <w:szCs w:val="24"/>
          <w:lang w:eastAsia="es-ES"/>
        </w:rPr>
        <w:t>Marrero</w:t>
      </w:r>
      <w:r w:rsidRPr="008C6A66">
        <w:rPr>
          <w:rFonts w:ascii="Times New Roman" w:eastAsia="Times New Roman" w:hAnsi="Times New Roman" w:cs="Times New Roman"/>
          <w:sz w:val="24"/>
          <w:szCs w:val="24"/>
          <w:lang w:eastAsia="es-ES"/>
        </w:rPr>
        <w:t xml:space="preserve"> sobre la confianza que tenía en la importancia del aporte de los médicos cubanos a la causa independentista. Catorce de ellos encontraron la muerte en las filas del Ejército Libertador, once alcanzaron las estrellas de general, ocho fueron constituyentes de </w:t>
      </w:r>
      <w:proofErr w:type="spellStart"/>
      <w:r w:rsidRPr="008C6A66">
        <w:rPr>
          <w:rFonts w:ascii="Times New Roman" w:eastAsia="Times New Roman" w:hAnsi="Times New Roman" w:cs="Times New Roman"/>
          <w:sz w:val="24"/>
          <w:szCs w:val="24"/>
          <w:lang w:eastAsia="es-ES"/>
        </w:rPr>
        <w:t>Jimaguayú</w:t>
      </w:r>
      <w:proofErr w:type="spellEnd"/>
      <w:r w:rsidRPr="008C6A66">
        <w:rPr>
          <w:rFonts w:ascii="Times New Roman" w:eastAsia="Times New Roman" w:hAnsi="Times New Roman" w:cs="Times New Roman"/>
          <w:sz w:val="24"/>
          <w:szCs w:val="24"/>
          <w:lang w:eastAsia="es-ES"/>
        </w:rPr>
        <w:t xml:space="preserve"> y de la Yaya, cinco, miembros del Consejo de Gobierno de la República en Armas y catorce, miembros de la Asamblea de Representantes del Ejército Libertador. </w:t>
      </w:r>
      <w:r w:rsidRPr="008C6A66">
        <w:rPr>
          <w:rFonts w:ascii="Times New Roman" w:eastAsia="Times New Roman" w:hAnsi="Times New Roman" w:cs="Times New Roman"/>
          <w:sz w:val="24"/>
          <w:szCs w:val="24"/>
          <w:lang w:eastAsia="es-ES"/>
        </w:rPr>
        <w:br/>
      </w:r>
      <w:r w:rsidRPr="008C6A66">
        <w:rPr>
          <w:rFonts w:ascii="Times New Roman" w:eastAsia="Times New Roman" w:hAnsi="Times New Roman" w:cs="Times New Roman"/>
          <w:sz w:val="24"/>
          <w:szCs w:val="24"/>
          <w:lang w:eastAsia="es-ES"/>
        </w:rPr>
        <w:br/>
        <w:t xml:space="preserve">Con los pocos recursos que siempre contaron, dos jóvenes profesores de la Facultad de Medicina de la Universidad de La Habana, entre otros, hicieron verdaderas proezas en la cirugía de campaña, que hoy despiertan la mayor admiración en los estudiosos de la historia médica militar cubana: los coroneles doctores </w:t>
      </w:r>
      <w:r w:rsidRPr="008C6A66">
        <w:rPr>
          <w:rFonts w:ascii="Times New Roman" w:eastAsia="Times New Roman" w:hAnsi="Times New Roman" w:cs="Times New Roman"/>
          <w:i/>
          <w:iCs/>
          <w:sz w:val="24"/>
          <w:szCs w:val="24"/>
          <w:lang w:eastAsia="es-ES"/>
        </w:rPr>
        <w:t xml:space="preserve">Francisco Domínguez Roldán </w:t>
      </w:r>
      <w:r w:rsidRPr="008C6A66">
        <w:rPr>
          <w:rFonts w:ascii="Times New Roman" w:eastAsia="Times New Roman" w:hAnsi="Times New Roman" w:cs="Times New Roman"/>
          <w:sz w:val="24"/>
          <w:szCs w:val="24"/>
          <w:lang w:eastAsia="es-ES"/>
        </w:rPr>
        <w:lastRenderedPageBreak/>
        <w:t xml:space="preserve">(1864-1942) y </w:t>
      </w:r>
      <w:r w:rsidRPr="008C6A66">
        <w:rPr>
          <w:rFonts w:ascii="Times New Roman" w:eastAsia="Times New Roman" w:hAnsi="Times New Roman" w:cs="Times New Roman"/>
          <w:i/>
          <w:iCs/>
          <w:sz w:val="24"/>
          <w:szCs w:val="24"/>
          <w:lang w:eastAsia="es-ES"/>
        </w:rPr>
        <w:t xml:space="preserve">Enrique Núñez </w:t>
      </w:r>
      <w:r w:rsidRPr="008C6A66">
        <w:rPr>
          <w:rFonts w:ascii="Times New Roman" w:eastAsia="Times New Roman" w:hAnsi="Times New Roman" w:cs="Times New Roman"/>
          <w:sz w:val="24"/>
          <w:szCs w:val="24"/>
          <w:lang w:eastAsia="es-ES"/>
        </w:rPr>
        <w:t>de</w:t>
      </w:r>
      <w:r w:rsidRPr="008C6A66">
        <w:rPr>
          <w:rFonts w:ascii="Times New Roman" w:eastAsia="Times New Roman" w:hAnsi="Times New Roman" w:cs="Times New Roman"/>
          <w:i/>
          <w:iCs/>
          <w:sz w:val="24"/>
          <w:szCs w:val="24"/>
          <w:lang w:eastAsia="es-ES"/>
        </w:rPr>
        <w:t xml:space="preserve"> Villavicencio Palomino</w:t>
      </w:r>
      <w:r w:rsidRPr="008C6A66">
        <w:rPr>
          <w:rFonts w:ascii="Times New Roman" w:eastAsia="Times New Roman" w:hAnsi="Times New Roman" w:cs="Times New Roman"/>
          <w:sz w:val="24"/>
          <w:szCs w:val="24"/>
          <w:lang w:eastAsia="es-ES"/>
        </w:rPr>
        <w:t xml:space="preserve"> (1872-1916) y en la retaguardia de la emigración operando a los que se sacaban de la Isla, el Maestro de la cirugía cubana, el también profesor universitario doctor </w:t>
      </w:r>
      <w:r w:rsidRPr="008C6A66">
        <w:rPr>
          <w:rFonts w:ascii="Times New Roman" w:eastAsia="Times New Roman" w:hAnsi="Times New Roman" w:cs="Times New Roman"/>
          <w:i/>
          <w:iCs/>
          <w:sz w:val="24"/>
          <w:szCs w:val="24"/>
          <w:lang w:eastAsia="es-ES"/>
        </w:rPr>
        <w:t>Raimundo G. Menocal</w:t>
      </w:r>
      <w:r w:rsidRPr="008C6A66">
        <w:rPr>
          <w:rFonts w:ascii="Times New Roman" w:eastAsia="Times New Roman" w:hAnsi="Times New Roman" w:cs="Times New Roman"/>
          <w:sz w:val="24"/>
          <w:szCs w:val="24"/>
          <w:lang w:eastAsia="es-ES"/>
        </w:rPr>
        <w:t xml:space="preserve"> y</w:t>
      </w:r>
      <w:r w:rsidRPr="008C6A66">
        <w:rPr>
          <w:rFonts w:ascii="Times New Roman" w:eastAsia="Times New Roman" w:hAnsi="Times New Roman" w:cs="Times New Roman"/>
          <w:i/>
          <w:iCs/>
          <w:sz w:val="24"/>
          <w:szCs w:val="24"/>
          <w:lang w:eastAsia="es-ES"/>
        </w:rPr>
        <w:t xml:space="preserve"> G. Menocal </w:t>
      </w:r>
      <w:r w:rsidRPr="008C6A66">
        <w:rPr>
          <w:rFonts w:ascii="Times New Roman" w:eastAsia="Times New Roman" w:hAnsi="Times New Roman" w:cs="Times New Roman"/>
          <w:sz w:val="24"/>
          <w:szCs w:val="24"/>
          <w:lang w:eastAsia="es-ES"/>
        </w:rPr>
        <w:t xml:space="preserve">(1856-1917). </w:t>
      </w:r>
      <w:r w:rsidRPr="008C6A66">
        <w:rPr>
          <w:rFonts w:ascii="Times New Roman" w:eastAsia="Times New Roman" w:hAnsi="Times New Roman" w:cs="Times New Roman"/>
          <w:sz w:val="24"/>
          <w:szCs w:val="24"/>
          <w:lang w:eastAsia="es-ES"/>
        </w:rPr>
        <w:br/>
      </w:r>
      <w:r w:rsidRPr="008C6A66">
        <w:rPr>
          <w:rFonts w:ascii="Times New Roman" w:eastAsia="Times New Roman" w:hAnsi="Times New Roman" w:cs="Times New Roman"/>
          <w:sz w:val="24"/>
          <w:szCs w:val="24"/>
          <w:lang w:eastAsia="es-ES"/>
        </w:rPr>
        <w:br/>
        <w:t xml:space="preserve">Y el propio </w:t>
      </w:r>
      <w:r w:rsidRPr="008C6A66">
        <w:rPr>
          <w:rFonts w:ascii="Times New Roman" w:eastAsia="Times New Roman" w:hAnsi="Times New Roman" w:cs="Times New Roman"/>
          <w:i/>
          <w:iCs/>
          <w:sz w:val="24"/>
          <w:szCs w:val="24"/>
          <w:lang w:eastAsia="es-ES"/>
        </w:rPr>
        <w:t>Martí</w:t>
      </w:r>
      <w:r w:rsidRPr="008C6A66">
        <w:rPr>
          <w:rFonts w:ascii="Times New Roman" w:eastAsia="Times New Roman" w:hAnsi="Times New Roman" w:cs="Times New Roman"/>
          <w:sz w:val="24"/>
          <w:szCs w:val="24"/>
          <w:lang w:eastAsia="es-ES"/>
        </w:rPr>
        <w:t xml:space="preserve"> que vivió en su etapa universitaria española tan estrechamente unido a estudiantes de medicina y que logró adquirir conocimientos teóricos en algunas de sus ramas, en los pocos días que estuvo en la guerra se desdobló en funciones de médico, obligado por la necesidad y el historiador doctor </w:t>
      </w:r>
      <w:r w:rsidRPr="008C6A66">
        <w:rPr>
          <w:rFonts w:ascii="Times New Roman" w:eastAsia="Times New Roman" w:hAnsi="Times New Roman" w:cs="Times New Roman"/>
          <w:i/>
          <w:iCs/>
          <w:sz w:val="24"/>
          <w:szCs w:val="24"/>
          <w:lang w:eastAsia="es-ES"/>
        </w:rPr>
        <w:t xml:space="preserve">Néstor Carbonell Rivero </w:t>
      </w:r>
      <w:r w:rsidRPr="008C6A66">
        <w:rPr>
          <w:rFonts w:ascii="Times New Roman" w:eastAsia="Times New Roman" w:hAnsi="Times New Roman" w:cs="Times New Roman"/>
          <w:sz w:val="24"/>
          <w:szCs w:val="24"/>
          <w:lang w:eastAsia="es-ES"/>
        </w:rPr>
        <w:t xml:space="preserve">(1883-1966) en su libro “Martí. Carne y espíritu”, hilvanó con las propias palabras de </w:t>
      </w:r>
      <w:r w:rsidRPr="008C6A66">
        <w:rPr>
          <w:rFonts w:ascii="Times New Roman" w:eastAsia="Times New Roman" w:hAnsi="Times New Roman" w:cs="Times New Roman"/>
          <w:i/>
          <w:iCs/>
          <w:sz w:val="24"/>
          <w:szCs w:val="24"/>
          <w:lang w:eastAsia="es-ES"/>
        </w:rPr>
        <w:t>Martí</w:t>
      </w:r>
      <w:r w:rsidRPr="008C6A66">
        <w:rPr>
          <w:rFonts w:ascii="Times New Roman" w:eastAsia="Times New Roman" w:hAnsi="Times New Roman" w:cs="Times New Roman"/>
          <w:sz w:val="24"/>
          <w:szCs w:val="24"/>
          <w:lang w:eastAsia="es-ES"/>
        </w:rPr>
        <w:t xml:space="preserve"> un relato conmovedor de sus actividades como tal en campaña: </w:t>
      </w:r>
    </w:p>
    <w:p w:rsidR="008C6A66" w:rsidRPr="008C6A66" w:rsidRDefault="008C6A66" w:rsidP="008C6A66">
      <w:pPr>
        <w:spacing w:beforeAutospacing="1" w:after="100" w:afterAutospacing="1" w:line="240" w:lineRule="auto"/>
        <w:rPr>
          <w:rFonts w:ascii="Times New Roman" w:eastAsia="Times New Roman" w:hAnsi="Times New Roman" w:cs="Times New Roman"/>
          <w:sz w:val="24"/>
          <w:szCs w:val="24"/>
          <w:lang w:eastAsia="es-ES"/>
        </w:rPr>
      </w:pPr>
      <w:r w:rsidRPr="008C6A66">
        <w:rPr>
          <w:rFonts w:ascii="Times New Roman" w:eastAsia="Times New Roman" w:hAnsi="Times New Roman" w:cs="Times New Roman"/>
          <w:sz w:val="24"/>
          <w:szCs w:val="24"/>
          <w:lang w:eastAsia="es-ES"/>
        </w:rPr>
        <w:t xml:space="preserve">Y cuando dieron la orden de descansar y se tendieron las hamacas, yo, primero que dormir o reposar, hurgué en mi jolongo y saqué de él medicina. A uno, </w:t>
      </w:r>
      <w:proofErr w:type="gramStart"/>
      <w:r w:rsidRPr="008C6A66">
        <w:rPr>
          <w:rFonts w:ascii="Times New Roman" w:eastAsia="Times New Roman" w:hAnsi="Times New Roman" w:cs="Times New Roman"/>
          <w:sz w:val="24"/>
          <w:szCs w:val="24"/>
          <w:lang w:eastAsia="es-ES"/>
        </w:rPr>
        <w:t>que</w:t>
      </w:r>
      <w:proofErr w:type="gramEnd"/>
      <w:r w:rsidRPr="008C6A66">
        <w:rPr>
          <w:rFonts w:ascii="Times New Roman" w:eastAsia="Times New Roman" w:hAnsi="Times New Roman" w:cs="Times New Roman"/>
          <w:sz w:val="24"/>
          <w:szCs w:val="24"/>
          <w:lang w:eastAsia="es-ES"/>
        </w:rPr>
        <w:t xml:space="preserve"> del jugo del tabaco, de apretar tanto el cabo en la boca, se le habían desprendido los dientes, le di a beber un sorbo de Marrasquino. Y cuando llegó el agua fresca, con Paquito Borrero, de tierna ayuda, me puse a curar de un soldado la herida narigona. La bala le había entrado por el pecho y salido por la espalda. En una de las bocas, la de entrada, le cabía un dedal: en la otra la de salida, una avellana. Se la lavé y le </w:t>
      </w:r>
      <w:proofErr w:type="gramStart"/>
      <w:r w:rsidRPr="008C6A66">
        <w:rPr>
          <w:rFonts w:ascii="Times New Roman" w:eastAsia="Times New Roman" w:hAnsi="Times New Roman" w:cs="Times New Roman"/>
          <w:sz w:val="24"/>
          <w:szCs w:val="24"/>
          <w:lang w:eastAsia="es-ES"/>
        </w:rPr>
        <w:t>aplique</w:t>
      </w:r>
      <w:proofErr w:type="gramEnd"/>
      <w:r w:rsidRPr="008C6A66">
        <w:rPr>
          <w:rFonts w:ascii="Times New Roman" w:eastAsia="Times New Roman" w:hAnsi="Times New Roman" w:cs="Times New Roman"/>
          <w:sz w:val="24"/>
          <w:szCs w:val="24"/>
          <w:lang w:eastAsia="es-ES"/>
        </w:rPr>
        <w:t xml:space="preserve"> yodoformo y algodón fenicado. Habilidades de médico me habían salido, y por piedad y por casualidad, se me habían juntado al bagaje </w:t>
      </w:r>
      <w:proofErr w:type="spellStart"/>
      <w:r w:rsidRPr="008C6A66">
        <w:rPr>
          <w:rFonts w:ascii="Times New Roman" w:eastAsia="Times New Roman" w:hAnsi="Times New Roman" w:cs="Times New Roman"/>
          <w:sz w:val="24"/>
          <w:szCs w:val="24"/>
          <w:lang w:eastAsia="es-ES"/>
        </w:rPr>
        <w:t>mas</w:t>
      </w:r>
      <w:proofErr w:type="spellEnd"/>
      <w:r w:rsidRPr="008C6A66">
        <w:rPr>
          <w:rFonts w:ascii="Times New Roman" w:eastAsia="Times New Roman" w:hAnsi="Times New Roman" w:cs="Times New Roman"/>
          <w:sz w:val="24"/>
          <w:szCs w:val="24"/>
          <w:lang w:eastAsia="es-ES"/>
        </w:rPr>
        <w:t xml:space="preserve"> medicinas que ropa- y no para </w:t>
      </w:r>
      <w:proofErr w:type="gramStart"/>
      <w:r w:rsidRPr="008C6A66">
        <w:rPr>
          <w:rFonts w:ascii="Times New Roman" w:eastAsia="Times New Roman" w:hAnsi="Times New Roman" w:cs="Times New Roman"/>
          <w:sz w:val="24"/>
          <w:szCs w:val="24"/>
          <w:lang w:eastAsia="es-ES"/>
        </w:rPr>
        <w:t>mí</w:t>
      </w:r>
      <w:proofErr w:type="gramEnd"/>
      <w:r w:rsidRPr="008C6A66">
        <w:rPr>
          <w:rFonts w:ascii="Times New Roman" w:eastAsia="Times New Roman" w:hAnsi="Times New Roman" w:cs="Times New Roman"/>
          <w:sz w:val="24"/>
          <w:szCs w:val="24"/>
          <w:lang w:eastAsia="es-ES"/>
        </w:rPr>
        <w:t xml:space="preserve"> por cierto, pues nunca me sentí </w:t>
      </w:r>
      <w:proofErr w:type="spellStart"/>
      <w:r w:rsidRPr="008C6A66">
        <w:rPr>
          <w:rFonts w:ascii="Times New Roman" w:eastAsia="Times New Roman" w:hAnsi="Times New Roman" w:cs="Times New Roman"/>
          <w:sz w:val="24"/>
          <w:szCs w:val="24"/>
          <w:lang w:eastAsia="es-ES"/>
        </w:rPr>
        <w:t>mas</w:t>
      </w:r>
      <w:proofErr w:type="spellEnd"/>
      <w:r w:rsidRPr="008C6A66">
        <w:rPr>
          <w:rFonts w:ascii="Times New Roman" w:eastAsia="Times New Roman" w:hAnsi="Times New Roman" w:cs="Times New Roman"/>
          <w:sz w:val="24"/>
          <w:szCs w:val="24"/>
          <w:lang w:eastAsia="es-ES"/>
        </w:rPr>
        <w:t xml:space="preserve"> sano, sino para los demás. Y en las curas tuve algunos aciertos por lo que gané un poco de reputación, sin </w:t>
      </w:r>
      <w:proofErr w:type="spellStart"/>
      <w:r w:rsidRPr="008C6A66">
        <w:rPr>
          <w:rFonts w:ascii="Times New Roman" w:eastAsia="Times New Roman" w:hAnsi="Times New Roman" w:cs="Times New Roman"/>
          <w:sz w:val="24"/>
          <w:szCs w:val="24"/>
          <w:lang w:eastAsia="es-ES"/>
        </w:rPr>
        <w:t>mas</w:t>
      </w:r>
      <w:proofErr w:type="spellEnd"/>
      <w:r w:rsidRPr="008C6A66">
        <w:rPr>
          <w:rFonts w:ascii="Times New Roman" w:eastAsia="Times New Roman" w:hAnsi="Times New Roman" w:cs="Times New Roman"/>
          <w:sz w:val="24"/>
          <w:szCs w:val="24"/>
          <w:lang w:eastAsia="es-ES"/>
        </w:rPr>
        <w:t xml:space="preserve"> que llevar conmigo el milagro del yodo, y el del cariño, que es otro milagro […]”12 </w:t>
      </w:r>
    </w:p>
    <w:p w:rsidR="008C6A66" w:rsidRPr="008C6A66" w:rsidRDefault="008C6A66" w:rsidP="008C6A66">
      <w:pPr>
        <w:spacing w:before="100" w:beforeAutospacing="1" w:after="100" w:afterAutospacing="1" w:line="240" w:lineRule="auto"/>
        <w:rPr>
          <w:rFonts w:ascii="Times New Roman" w:eastAsia="Times New Roman" w:hAnsi="Times New Roman" w:cs="Times New Roman"/>
          <w:sz w:val="24"/>
          <w:szCs w:val="24"/>
          <w:lang w:eastAsia="es-ES"/>
        </w:rPr>
      </w:pPr>
      <w:r w:rsidRPr="008C6A66">
        <w:rPr>
          <w:rFonts w:ascii="Times New Roman" w:eastAsia="Times New Roman" w:hAnsi="Times New Roman" w:cs="Times New Roman"/>
          <w:sz w:val="24"/>
          <w:szCs w:val="24"/>
          <w:lang w:eastAsia="es-ES"/>
        </w:rPr>
        <w:t xml:space="preserve">Al final de su existencia, en las últimas páginas de su extraordinaria obra escrita dejaba a todos los médicos cubanos una máxima recomendación: curar con el milagro del yodo, que quiere decir con la mejor medicina y con el cariño, la más alta expresión de la sensibilidad humana. </w:t>
      </w:r>
    </w:p>
    <w:p w:rsidR="008C6A66" w:rsidRPr="008C6A66" w:rsidRDefault="008C6A66" w:rsidP="008C6A66">
      <w:pPr>
        <w:spacing w:before="100" w:beforeAutospacing="1" w:after="100" w:afterAutospacing="1" w:line="240" w:lineRule="auto"/>
        <w:outlineLvl w:val="3"/>
        <w:rPr>
          <w:rFonts w:ascii="Times New Roman" w:eastAsia="Times New Roman" w:hAnsi="Times New Roman" w:cs="Times New Roman"/>
          <w:b/>
          <w:bCs/>
          <w:sz w:val="24"/>
          <w:szCs w:val="24"/>
          <w:lang w:eastAsia="es-ES"/>
        </w:rPr>
      </w:pPr>
      <w:r w:rsidRPr="008C6A66">
        <w:rPr>
          <w:rFonts w:ascii="Times New Roman" w:eastAsia="Times New Roman" w:hAnsi="Times New Roman" w:cs="Times New Roman"/>
          <w:b/>
          <w:bCs/>
          <w:sz w:val="24"/>
          <w:szCs w:val="24"/>
          <w:lang w:eastAsia="es-ES"/>
        </w:rPr>
        <w:t>SUMMARY</w:t>
      </w:r>
    </w:p>
    <w:p w:rsidR="008C6A66" w:rsidRPr="008C6A66" w:rsidRDefault="008C6A66" w:rsidP="008C6A66">
      <w:pPr>
        <w:spacing w:before="100" w:beforeAutospacing="1" w:after="100" w:afterAutospacing="1" w:line="240" w:lineRule="auto"/>
        <w:outlineLvl w:val="5"/>
        <w:rPr>
          <w:rFonts w:ascii="Times New Roman" w:eastAsia="Times New Roman" w:hAnsi="Times New Roman" w:cs="Times New Roman"/>
          <w:b/>
          <w:bCs/>
          <w:sz w:val="15"/>
          <w:szCs w:val="15"/>
          <w:lang w:eastAsia="es-ES"/>
        </w:rPr>
      </w:pPr>
      <w:r w:rsidRPr="008C6A66">
        <w:rPr>
          <w:rFonts w:ascii="Times New Roman" w:eastAsia="Times New Roman" w:hAnsi="Times New Roman" w:cs="Times New Roman"/>
          <w:b/>
          <w:bCs/>
          <w:sz w:val="15"/>
          <w:szCs w:val="15"/>
          <w:lang w:eastAsia="es-ES"/>
        </w:rPr>
        <w:t xml:space="preserve">Martí and </w:t>
      </w:r>
      <w:proofErr w:type="spellStart"/>
      <w:r w:rsidRPr="008C6A66">
        <w:rPr>
          <w:rFonts w:ascii="Times New Roman" w:eastAsia="Times New Roman" w:hAnsi="Times New Roman" w:cs="Times New Roman"/>
          <w:b/>
          <w:bCs/>
          <w:sz w:val="15"/>
          <w:szCs w:val="15"/>
          <w:lang w:eastAsia="es-ES"/>
        </w:rPr>
        <w:t>the</w:t>
      </w:r>
      <w:proofErr w:type="spellEnd"/>
      <w:r w:rsidRPr="008C6A66">
        <w:rPr>
          <w:rFonts w:ascii="Times New Roman" w:eastAsia="Times New Roman" w:hAnsi="Times New Roman" w:cs="Times New Roman"/>
          <w:b/>
          <w:bCs/>
          <w:sz w:val="15"/>
          <w:szCs w:val="15"/>
          <w:lang w:eastAsia="es-ES"/>
        </w:rPr>
        <w:t xml:space="preserve"> Cuban medicine</w:t>
      </w:r>
    </w:p>
    <w:p w:rsidR="008C6A66" w:rsidRPr="008C6A66" w:rsidRDefault="008C6A66" w:rsidP="008C6A66">
      <w:pPr>
        <w:spacing w:before="100" w:beforeAutospacing="1" w:after="100" w:afterAutospacing="1" w:line="240" w:lineRule="auto"/>
        <w:rPr>
          <w:rFonts w:ascii="Times New Roman" w:eastAsia="Times New Roman" w:hAnsi="Times New Roman" w:cs="Times New Roman"/>
          <w:sz w:val="24"/>
          <w:szCs w:val="24"/>
          <w:lang w:eastAsia="es-ES"/>
        </w:rPr>
      </w:pPr>
      <w:r w:rsidRPr="008C6A66">
        <w:rPr>
          <w:rFonts w:ascii="Times New Roman" w:eastAsia="Times New Roman" w:hAnsi="Times New Roman" w:cs="Times New Roman"/>
          <w:sz w:val="24"/>
          <w:szCs w:val="24"/>
          <w:lang w:eastAsia="es-ES"/>
        </w:rPr>
        <w:t xml:space="preserve">A </w:t>
      </w:r>
      <w:proofErr w:type="spellStart"/>
      <w:r w:rsidRPr="008C6A66">
        <w:rPr>
          <w:rFonts w:ascii="Times New Roman" w:eastAsia="Times New Roman" w:hAnsi="Times New Roman" w:cs="Times New Roman"/>
          <w:sz w:val="24"/>
          <w:szCs w:val="24"/>
          <w:lang w:eastAsia="es-ES"/>
        </w:rPr>
        <w:t>brief</w:t>
      </w:r>
      <w:proofErr w:type="spellEnd"/>
      <w:r w:rsidRPr="008C6A66">
        <w:rPr>
          <w:rFonts w:ascii="Times New Roman" w:eastAsia="Times New Roman" w:hAnsi="Times New Roman" w:cs="Times New Roman"/>
          <w:sz w:val="24"/>
          <w:szCs w:val="24"/>
          <w:lang w:eastAsia="es-ES"/>
        </w:rPr>
        <w:t xml:space="preserve"> </w:t>
      </w:r>
      <w:proofErr w:type="spellStart"/>
      <w:r w:rsidRPr="008C6A66">
        <w:rPr>
          <w:rFonts w:ascii="Times New Roman" w:eastAsia="Times New Roman" w:hAnsi="Times New Roman" w:cs="Times New Roman"/>
          <w:sz w:val="24"/>
          <w:szCs w:val="24"/>
          <w:lang w:eastAsia="es-ES"/>
        </w:rPr>
        <w:t>account</w:t>
      </w:r>
      <w:proofErr w:type="spellEnd"/>
      <w:r w:rsidRPr="008C6A66">
        <w:rPr>
          <w:rFonts w:ascii="Times New Roman" w:eastAsia="Times New Roman" w:hAnsi="Times New Roman" w:cs="Times New Roman"/>
          <w:sz w:val="24"/>
          <w:szCs w:val="24"/>
          <w:lang w:eastAsia="es-ES"/>
        </w:rPr>
        <w:t xml:space="preserve"> </w:t>
      </w:r>
      <w:proofErr w:type="spellStart"/>
      <w:r w:rsidRPr="008C6A66">
        <w:rPr>
          <w:rFonts w:ascii="Times New Roman" w:eastAsia="Times New Roman" w:hAnsi="Times New Roman" w:cs="Times New Roman"/>
          <w:sz w:val="24"/>
          <w:szCs w:val="24"/>
          <w:lang w:eastAsia="es-ES"/>
        </w:rPr>
        <w:t>of</w:t>
      </w:r>
      <w:proofErr w:type="spellEnd"/>
      <w:r w:rsidRPr="008C6A66">
        <w:rPr>
          <w:rFonts w:ascii="Times New Roman" w:eastAsia="Times New Roman" w:hAnsi="Times New Roman" w:cs="Times New Roman"/>
          <w:sz w:val="24"/>
          <w:szCs w:val="24"/>
          <w:lang w:eastAsia="es-ES"/>
        </w:rPr>
        <w:t xml:space="preserve"> </w:t>
      </w:r>
      <w:proofErr w:type="spellStart"/>
      <w:r w:rsidRPr="008C6A66">
        <w:rPr>
          <w:rFonts w:ascii="Times New Roman" w:eastAsia="Times New Roman" w:hAnsi="Times New Roman" w:cs="Times New Roman"/>
          <w:sz w:val="24"/>
          <w:szCs w:val="24"/>
          <w:lang w:eastAsia="es-ES"/>
        </w:rPr>
        <w:t>the</w:t>
      </w:r>
      <w:proofErr w:type="spellEnd"/>
      <w:r w:rsidRPr="008C6A66">
        <w:rPr>
          <w:rFonts w:ascii="Times New Roman" w:eastAsia="Times New Roman" w:hAnsi="Times New Roman" w:cs="Times New Roman"/>
          <w:sz w:val="24"/>
          <w:szCs w:val="24"/>
          <w:lang w:eastAsia="es-ES"/>
        </w:rPr>
        <w:t xml:space="preserve"> </w:t>
      </w:r>
      <w:proofErr w:type="spellStart"/>
      <w:r w:rsidRPr="008C6A66">
        <w:rPr>
          <w:rFonts w:ascii="Times New Roman" w:eastAsia="Times New Roman" w:hAnsi="Times New Roman" w:cs="Times New Roman"/>
          <w:sz w:val="24"/>
          <w:szCs w:val="24"/>
          <w:lang w:eastAsia="es-ES"/>
        </w:rPr>
        <w:t>history</w:t>
      </w:r>
      <w:proofErr w:type="spellEnd"/>
      <w:r w:rsidRPr="008C6A66">
        <w:rPr>
          <w:rFonts w:ascii="Times New Roman" w:eastAsia="Times New Roman" w:hAnsi="Times New Roman" w:cs="Times New Roman"/>
          <w:sz w:val="24"/>
          <w:szCs w:val="24"/>
          <w:lang w:eastAsia="es-ES"/>
        </w:rPr>
        <w:t xml:space="preserve"> </w:t>
      </w:r>
      <w:proofErr w:type="spellStart"/>
      <w:r w:rsidRPr="008C6A66">
        <w:rPr>
          <w:rFonts w:ascii="Times New Roman" w:eastAsia="Times New Roman" w:hAnsi="Times New Roman" w:cs="Times New Roman"/>
          <w:sz w:val="24"/>
          <w:szCs w:val="24"/>
          <w:lang w:eastAsia="es-ES"/>
        </w:rPr>
        <w:t>of</w:t>
      </w:r>
      <w:proofErr w:type="spellEnd"/>
      <w:r w:rsidRPr="008C6A66">
        <w:rPr>
          <w:rFonts w:ascii="Times New Roman" w:eastAsia="Times New Roman" w:hAnsi="Times New Roman" w:cs="Times New Roman"/>
          <w:sz w:val="24"/>
          <w:szCs w:val="24"/>
          <w:lang w:eastAsia="es-ES"/>
        </w:rPr>
        <w:t xml:space="preserve"> </w:t>
      </w:r>
      <w:proofErr w:type="spellStart"/>
      <w:r w:rsidRPr="008C6A66">
        <w:rPr>
          <w:rFonts w:ascii="Times New Roman" w:eastAsia="Times New Roman" w:hAnsi="Times New Roman" w:cs="Times New Roman"/>
          <w:sz w:val="24"/>
          <w:szCs w:val="24"/>
          <w:lang w:eastAsia="es-ES"/>
        </w:rPr>
        <w:t>the</w:t>
      </w:r>
      <w:proofErr w:type="spellEnd"/>
      <w:r w:rsidRPr="008C6A66">
        <w:rPr>
          <w:rFonts w:ascii="Times New Roman" w:eastAsia="Times New Roman" w:hAnsi="Times New Roman" w:cs="Times New Roman"/>
          <w:sz w:val="24"/>
          <w:szCs w:val="24"/>
          <w:lang w:eastAsia="es-ES"/>
        </w:rPr>
        <w:t xml:space="preserve"> Cuban </w:t>
      </w:r>
      <w:proofErr w:type="spellStart"/>
      <w:r w:rsidRPr="008C6A66">
        <w:rPr>
          <w:rFonts w:ascii="Times New Roman" w:eastAsia="Times New Roman" w:hAnsi="Times New Roman" w:cs="Times New Roman"/>
          <w:sz w:val="24"/>
          <w:szCs w:val="24"/>
          <w:lang w:eastAsia="es-ES"/>
        </w:rPr>
        <w:t>public</w:t>
      </w:r>
      <w:proofErr w:type="spellEnd"/>
      <w:r w:rsidRPr="008C6A66">
        <w:rPr>
          <w:rFonts w:ascii="Times New Roman" w:eastAsia="Times New Roman" w:hAnsi="Times New Roman" w:cs="Times New Roman"/>
          <w:sz w:val="24"/>
          <w:szCs w:val="24"/>
          <w:lang w:eastAsia="es-ES"/>
        </w:rPr>
        <w:t xml:space="preserve"> </w:t>
      </w:r>
      <w:proofErr w:type="spellStart"/>
      <w:r w:rsidRPr="008C6A66">
        <w:rPr>
          <w:rFonts w:ascii="Times New Roman" w:eastAsia="Times New Roman" w:hAnsi="Times New Roman" w:cs="Times New Roman"/>
          <w:sz w:val="24"/>
          <w:szCs w:val="24"/>
          <w:lang w:eastAsia="es-ES"/>
        </w:rPr>
        <w:t>health</w:t>
      </w:r>
      <w:proofErr w:type="spellEnd"/>
      <w:r w:rsidRPr="008C6A66">
        <w:rPr>
          <w:rFonts w:ascii="Times New Roman" w:eastAsia="Times New Roman" w:hAnsi="Times New Roman" w:cs="Times New Roman"/>
          <w:sz w:val="24"/>
          <w:szCs w:val="24"/>
          <w:lang w:eastAsia="es-ES"/>
        </w:rPr>
        <w:t xml:space="preserve"> </w:t>
      </w:r>
      <w:proofErr w:type="spellStart"/>
      <w:r w:rsidRPr="008C6A66">
        <w:rPr>
          <w:rFonts w:ascii="Times New Roman" w:eastAsia="Times New Roman" w:hAnsi="Times New Roman" w:cs="Times New Roman"/>
          <w:sz w:val="24"/>
          <w:szCs w:val="24"/>
          <w:lang w:eastAsia="es-ES"/>
        </w:rPr>
        <w:t>during</w:t>
      </w:r>
      <w:proofErr w:type="spellEnd"/>
      <w:r w:rsidRPr="008C6A66">
        <w:rPr>
          <w:rFonts w:ascii="Times New Roman" w:eastAsia="Times New Roman" w:hAnsi="Times New Roman" w:cs="Times New Roman"/>
          <w:sz w:val="24"/>
          <w:szCs w:val="24"/>
          <w:lang w:eastAsia="es-ES"/>
        </w:rPr>
        <w:t xml:space="preserve"> </w:t>
      </w:r>
      <w:proofErr w:type="spellStart"/>
      <w:r w:rsidRPr="008C6A66">
        <w:rPr>
          <w:rFonts w:ascii="Times New Roman" w:eastAsia="Times New Roman" w:hAnsi="Times New Roman" w:cs="Times New Roman"/>
          <w:sz w:val="24"/>
          <w:szCs w:val="24"/>
          <w:lang w:eastAsia="es-ES"/>
        </w:rPr>
        <w:t>the</w:t>
      </w:r>
      <w:proofErr w:type="spellEnd"/>
      <w:r w:rsidRPr="008C6A66">
        <w:rPr>
          <w:rFonts w:ascii="Times New Roman" w:eastAsia="Times New Roman" w:hAnsi="Times New Roman" w:cs="Times New Roman"/>
          <w:sz w:val="24"/>
          <w:szCs w:val="24"/>
          <w:lang w:eastAsia="es-ES"/>
        </w:rPr>
        <w:t xml:space="preserve"> colonial times as a </w:t>
      </w:r>
      <w:proofErr w:type="spellStart"/>
      <w:r w:rsidRPr="008C6A66">
        <w:rPr>
          <w:rFonts w:ascii="Times New Roman" w:eastAsia="Times New Roman" w:hAnsi="Times New Roman" w:cs="Times New Roman"/>
          <w:sz w:val="24"/>
          <w:szCs w:val="24"/>
          <w:lang w:eastAsia="es-ES"/>
        </w:rPr>
        <w:t>historical</w:t>
      </w:r>
      <w:proofErr w:type="spellEnd"/>
      <w:r w:rsidRPr="008C6A66">
        <w:rPr>
          <w:rFonts w:ascii="Times New Roman" w:eastAsia="Times New Roman" w:hAnsi="Times New Roman" w:cs="Times New Roman"/>
          <w:sz w:val="24"/>
          <w:szCs w:val="24"/>
          <w:lang w:eastAsia="es-ES"/>
        </w:rPr>
        <w:t xml:space="preserve"> </w:t>
      </w:r>
      <w:proofErr w:type="spellStart"/>
      <w:r w:rsidRPr="008C6A66">
        <w:rPr>
          <w:rFonts w:ascii="Times New Roman" w:eastAsia="Times New Roman" w:hAnsi="Times New Roman" w:cs="Times New Roman"/>
          <w:sz w:val="24"/>
          <w:szCs w:val="24"/>
          <w:lang w:eastAsia="es-ES"/>
        </w:rPr>
        <w:t>frame</w:t>
      </w:r>
      <w:proofErr w:type="spellEnd"/>
      <w:r w:rsidRPr="008C6A66">
        <w:rPr>
          <w:rFonts w:ascii="Times New Roman" w:eastAsia="Times New Roman" w:hAnsi="Times New Roman" w:cs="Times New Roman"/>
          <w:sz w:val="24"/>
          <w:szCs w:val="24"/>
          <w:lang w:eastAsia="es-ES"/>
        </w:rPr>
        <w:t xml:space="preserve"> </w:t>
      </w:r>
      <w:proofErr w:type="spellStart"/>
      <w:r w:rsidRPr="008C6A66">
        <w:rPr>
          <w:rFonts w:ascii="Times New Roman" w:eastAsia="Times New Roman" w:hAnsi="Times New Roman" w:cs="Times New Roman"/>
          <w:sz w:val="24"/>
          <w:szCs w:val="24"/>
          <w:lang w:eastAsia="es-ES"/>
        </w:rPr>
        <w:t>to</w:t>
      </w:r>
      <w:proofErr w:type="spellEnd"/>
      <w:r w:rsidRPr="008C6A66">
        <w:rPr>
          <w:rFonts w:ascii="Times New Roman" w:eastAsia="Times New Roman" w:hAnsi="Times New Roman" w:cs="Times New Roman"/>
          <w:sz w:val="24"/>
          <w:szCs w:val="24"/>
          <w:lang w:eastAsia="es-ES"/>
        </w:rPr>
        <w:t xml:space="preserve"> </w:t>
      </w:r>
      <w:proofErr w:type="spellStart"/>
      <w:r w:rsidRPr="008C6A66">
        <w:rPr>
          <w:rFonts w:ascii="Times New Roman" w:eastAsia="Times New Roman" w:hAnsi="Times New Roman" w:cs="Times New Roman"/>
          <w:sz w:val="24"/>
          <w:szCs w:val="24"/>
          <w:lang w:eastAsia="es-ES"/>
        </w:rPr>
        <w:t>approach</w:t>
      </w:r>
      <w:proofErr w:type="spellEnd"/>
      <w:r w:rsidRPr="008C6A66">
        <w:rPr>
          <w:rFonts w:ascii="Times New Roman" w:eastAsia="Times New Roman" w:hAnsi="Times New Roman" w:cs="Times New Roman"/>
          <w:sz w:val="24"/>
          <w:szCs w:val="24"/>
          <w:lang w:eastAsia="es-ES"/>
        </w:rPr>
        <w:t xml:space="preserve"> José Martí </w:t>
      </w:r>
      <w:proofErr w:type="spellStart"/>
      <w:r w:rsidRPr="008C6A66">
        <w:rPr>
          <w:rFonts w:ascii="Times New Roman" w:eastAsia="Times New Roman" w:hAnsi="Times New Roman" w:cs="Times New Roman"/>
          <w:sz w:val="24"/>
          <w:szCs w:val="24"/>
          <w:lang w:eastAsia="es-ES"/>
        </w:rPr>
        <w:t>was</w:t>
      </w:r>
      <w:proofErr w:type="spellEnd"/>
      <w:r w:rsidRPr="008C6A66">
        <w:rPr>
          <w:rFonts w:ascii="Times New Roman" w:eastAsia="Times New Roman" w:hAnsi="Times New Roman" w:cs="Times New Roman"/>
          <w:sz w:val="24"/>
          <w:szCs w:val="24"/>
          <w:lang w:eastAsia="es-ES"/>
        </w:rPr>
        <w:t xml:space="preserve"> set </w:t>
      </w:r>
      <w:proofErr w:type="spellStart"/>
      <w:r w:rsidRPr="008C6A66">
        <w:rPr>
          <w:rFonts w:ascii="Times New Roman" w:eastAsia="Times New Roman" w:hAnsi="Times New Roman" w:cs="Times New Roman"/>
          <w:sz w:val="24"/>
          <w:szCs w:val="24"/>
          <w:lang w:eastAsia="es-ES"/>
        </w:rPr>
        <w:t>forth</w:t>
      </w:r>
      <w:proofErr w:type="spellEnd"/>
      <w:r w:rsidRPr="008C6A66">
        <w:rPr>
          <w:rFonts w:ascii="Times New Roman" w:eastAsia="Times New Roman" w:hAnsi="Times New Roman" w:cs="Times New Roman"/>
          <w:sz w:val="24"/>
          <w:szCs w:val="24"/>
          <w:lang w:eastAsia="es-ES"/>
        </w:rPr>
        <w:t xml:space="preserve">. </w:t>
      </w:r>
      <w:proofErr w:type="spellStart"/>
      <w:r w:rsidRPr="008C6A66">
        <w:rPr>
          <w:rFonts w:ascii="Times New Roman" w:eastAsia="Times New Roman" w:hAnsi="Times New Roman" w:cs="Times New Roman"/>
          <w:sz w:val="24"/>
          <w:szCs w:val="24"/>
          <w:lang w:eastAsia="es-ES"/>
        </w:rPr>
        <w:t>The</w:t>
      </w:r>
      <w:proofErr w:type="spellEnd"/>
      <w:r w:rsidRPr="008C6A66">
        <w:rPr>
          <w:rFonts w:ascii="Times New Roman" w:eastAsia="Times New Roman" w:hAnsi="Times New Roman" w:cs="Times New Roman"/>
          <w:sz w:val="24"/>
          <w:szCs w:val="24"/>
          <w:lang w:eastAsia="es-ES"/>
        </w:rPr>
        <w:t xml:space="preserve"> </w:t>
      </w:r>
      <w:proofErr w:type="spellStart"/>
      <w:r w:rsidRPr="008C6A66">
        <w:rPr>
          <w:rFonts w:ascii="Times New Roman" w:eastAsia="Times New Roman" w:hAnsi="Times New Roman" w:cs="Times New Roman"/>
          <w:sz w:val="24"/>
          <w:szCs w:val="24"/>
          <w:lang w:eastAsia="es-ES"/>
        </w:rPr>
        <w:t>personalities</w:t>
      </w:r>
      <w:proofErr w:type="spellEnd"/>
      <w:r w:rsidRPr="008C6A66">
        <w:rPr>
          <w:rFonts w:ascii="Times New Roman" w:eastAsia="Times New Roman" w:hAnsi="Times New Roman" w:cs="Times New Roman"/>
          <w:sz w:val="24"/>
          <w:szCs w:val="24"/>
          <w:lang w:eastAsia="es-ES"/>
        </w:rPr>
        <w:t xml:space="preserve"> </w:t>
      </w:r>
      <w:proofErr w:type="spellStart"/>
      <w:r w:rsidRPr="008C6A66">
        <w:rPr>
          <w:rFonts w:ascii="Times New Roman" w:eastAsia="Times New Roman" w:hAnsi="Times New Roman" w:cs="Times New Roman"/>
          <w:sz w:val="24"/>
          <w:szCs w:val="24"/>
          <w:lang w:eastAsia="es-ES"/>
        </w:rPr>
        <w:t>that</w:t>
      </w:r>
      <w:proofErr w:type="spellEnd"/>
      <w:r w:rsidRPr="008C6A66">
        <w:rPr>
          <w:rFonts w:ascii="Times New Roman" w:eastAsia="Times New Roman" w:hAnsi="Times New Roman" w:cs="Times New Roman"/>
          <w:sz w:val="24"/>
          <w:szCs w:val="24"/>
          <w:lang w:eastAsia="es-ES"/>
        </w:rPr>
        <w:t xml:space="preserve"> Martí </w:t>
      </w:r>
      <w:proofErr w:type="spellStart"/>
      <w:r w:rsidRPr="008C6A66">
        <w:rPr>
          <w:rFonts w:ascii="Times New Roman" w:eastAsia="Times New Roman" w:hAnsi="Times New Roman" w:cs="Times New Roman"/>
          <w:sz w:val="24"/>
          <w:szCs w:val="24"/>
          <w:lang w:eastAsia="es-ES"/>
        </w:rPr>
        <w:t>quoted</w:t>
      </w:r>
      <w:proofErr w:type="spellEnd"/>
      <w:r w:rsidRPr="008C6A66">
        <w:rPr>
          <w:rFonts w:ascii="Times New Roman" w:eastAsia="Times New Roman" w:hAnsi="Times New Roman" w:cs="Times New Roman"/>
          <w:sz w:val="24"/>
          <w:szCs w:val="24"/>
          <w:lang w:eastAsia="es-ES"/>
        </w:rPr>
        <w:t xml:space="preserve"> </w:t>
      </w:r>
      <w:proofErr w:type="spellStart"/>
      <w:r w:rsidRPr="008C6A66">
        <w:rPr>
          <w:rFonts w:ascii="Times New Roman" w:eastAsia="Times New Roman" w:hAnsi="Times New Roman" w:cs="Times New Roman"/>
          <w:sz w:val="24"/>
          <w:szCs w:val="24"/>
          <w:lang w:eastAsia="es-ES"/>
        </w:rPr>
        <w:t>or</w:t>
      </w:r>
      <w:proofErr w:type="spellEnd"/>
      <w:r w:rsidRPr="008C6A66">
        <w:rPr>
          <w:rFonts w:ascii="Times New Roman" w:eastAsia="Times New Roman" w:hAnsi="Times New Roman" w:cs="Times New Roman"/>
          <w:sz w:val="24"/>
          <w:szCs w:val="24"/>
          <w:lang w:eastAsia="es-ES"/>
        </w:rPr>
        <w:t xml:space="preserve"> </w:t>
      </w:r>
      <w:proofErr w:type="spellStart"/>
      <w:r w:rsidRPr="008C6A66">
        <w:rPr>
          <w:rFonts w:ascii="Times New Roman" w:eastAsia="Times New Roman" w:hAnsi="Times New Roman" w:cs="Times New Roman"/>
          <w:sz w:val="24"/>
          <w:szCs w:val="24"/>
          <w:lang w:eastAsia="es-ES"/>
        </w:rPr>
        <w:t>omitted</w:t>
      </w:r>
      <w:proofErr w:type="spellEnd"/>
      <w:r w:rsidRPr="008C6A66">
        <w:rPr>
          <w:rFonts w:ascii="Times New Roman" w:eastAsia="Times New Roman" w:hAnsi="Times New Roman" w:cs="Times New Roman"/>
          <w:sz w:val="24"/>
          <w:szCs w:val="24"/>
          <w:lang w:eastAsia="es-ES"/>
        </w:rPr>
        <w:t xml:space="preserve"> in </w:t>
      </w:r>
      <w:proofErr w:type="spellStart"/>
      <w:r w:rsidRPr="008C6A66">
        <w:rPr>
          <w:rFonts w:ascii="Times New Roman" w:eastAsia="Times New Roman" w:hAnsi="Times New Roman" w:cs="Times New Roman"/>
          <w:sz w:val="24"/>
          <w:szCs w:val="24"/>
          <w:lang w:eastAsia="es-ES"/>
        </w:rPr>
        <w:t>his</w:t>
      </w:r>
      <w:proofErr w:type="spellEnd"/>
      <w:r w:rsidRPr="008C6A66">
        <w:rPr>
          <w:rFonts w:ascii="Times New Roman" w:eastAsia="Times New Roman" w:hAnsi="Times New Roman" w:cs="Times New Roman"/>
          <w:sz w:val="24"/>
          <w:szCs w:val="24"/>
          <w:lang w:eastAsia="es-ES"/>
        </w:rPr>
        <w:t xml:space="preserve"> </w:t>
      </w:r>
      <w:proofErr w:type="spellStart"/>
      <w:r w:rsidRPr="008C6A66">
        <w:rPr>
          <w:rFonts w:ascii="Times New Roman" w:eastAsia="Times New Roman" w:hAnsi="Times New Roman" w:cs="Times New Roman"/>
          <w:sz w:val="24"/>
          <w:szCs w:val="24"/>
          <w:lang w:eastAsia="es-ES"/>
        </w:rPr>
        <w:t>extensive</w:t>
      </w:r>
      <w:proofErr w:type="spellEnd"/>
      <w:r w:rsidRPr="008C6A66">
        <w:rPr>
          <w:rFonts w:ascii="Times New Roman" w:eastAsia="Times New Roman" w:hAnsi="Times New Roman" w:cs="Times New Roman"/>
          <w:sz w:val="24"/>
          <w:szCs w:val="24"/>
          <w:lang w:eastAsia="es-ES"/>
        </w:rPr>
        <w:t xml:space="preserve"> </w:t>
      </w:r>
      <w:proofErr w:type="spellStart"/>
      <w:r w:rsidRPr="008C6A66">
        <w:rPr>
          <w:rFonts w:ascii="Times New Roman" w:eastAsia="Times New Roman" w:hAnsi="Times New Roman" w:cs="Times New Roman"/>
          <w:sz w:val="24"/>
          <w:szCs w:val="24"/>
          <w:lang w:eastAsia="es-ES"/>
        </w:rPr>
        <w:t>writen</w:t>
      </w:r>
      <w:proofErr w:type="spellEnd"/>
      <w:r w:rsidRPr="008C6A66">
        <w:rPr>
          <w:rFonts w:ascii="Times New Roman" w:eastAsia="Times New Roman" w:hAnsi="Times New Roman" w:cs="Times New Roman"/>
          <w:sz w:val="24"/>
          <w:szCs w:val="24"/>
          <w:lang w:eastAsia="es-ES"/>
        </w:rPr>
        <w:t xml:space="preserve"> </w:t>
      </w:r>
      <w:proofErr w:type="spellStart"/>
      <w:r w:rsidRPr="008C6A66">
        <w:rPr>
          <w:rFonts w:ascii="Times New Roman" w:eastAsia="Times New Roman" w:hAnsi="Times New Roman" w:cs="Times New Roman"/>
          <w:sz w:val="24"/>
          <w:szCs w:val="24"/>
          <w:lang w:eastAsia="es-ES"/>
        </w:rPr>
        <w:t>works</w:t>
      </w:r>
      <w:proofErr w:type="spellEnd"/>
      <w:r w:rsidRPr="008C6A66">
        <w:rPr>
          <w:rFonts w:ascii="Times New Roman" w:eastAsia="Times New Roman" w:hAnsi="Times New Roman" w:cs="Times New Roman"/>
          <w:sz w:val="24"/>
          <w:szCs w:val="24"/>
          <w:lang w:eastAsia="es-ES"/>
        </w:rPr>
        <w:t xml:space="preserve"> </w:t>
      </w:r>
      <w:proofErr w:type="spellStart"/>
      <w:r w:rsidRPr="008C6A66">
        <w:rPr>
          <w:rFonts w:ascii="Times New Roman" w:eastAsia="Times New Roman" w:hAnsi="Times New Roman" w:cs="Times New Roman"/>
          <w:sz w:val="24"/>
          <w:szCs w:val="24"/>
          <w:lang w:eastAsia="es-ES"/>
        </w:rPr>
        <w:t>were</w:t>
      </w:r>
      <w:proofErr w:type="spellEnd"/>
      <w:r w:rsidRPr="008C6A66">
        <w:rPr>
          <w:rFonts w:ascii="Times New Roman" w:eastAsia="Times New Roman" w:hAnsi="Times New Roman" w:cs="Times New Roman"/>
          <w:sz w:val="24"/>
          <w:szCs w:val="24"/>
          <w:lang w:eastAsia="es-ES"/>
        </w:rPr>
        <w:t xml:space="preserve"> </w:t>
      </w:r>
      <w:proofErr w:type="spellStart"/>
      <w:r w:rsidRPr="008C6A66">
        <w:rPr>
          <w:rFonts w:ascii="Times New Roman" w:eastAsia="Times New Roman" w:hAnsi="Times New Roman" w:cs="Times New Roman"/>
          <w:sz w:val="24"/>
          <w:szCs w:val="24"/>
          <w:lang w:eastAsia="es-ES"/>
        </w:rPr>
        <w:t>underlined</w:t>
      </w:r>
      <w:proofErr w:type="spellEnd"/>
      <w:r w:rsidRPr="008C6A66">
        <w:rPr>
          <w:rFonts w:ascii="Times New Roman" w:eastAsia="Times New Roman" w:hAnsi="Times New Roman" w:cs="Times New Roman"/>
          <w:sz w:val="24"/>
          <w:szCs w:val="24"/>
          <w:lang w:eastAsia="es-ES"/>
        </w:rPr>
        <w:t xml:space="preserve">. </w:t>
      </w:r>
      <w:proofErr w:type="spellStart"/>
      <w:r w:rsidRPr="008C6A66">
        <w:rPr>
          <w:rFonts w:ascii="Times New Roman" w:eastAsia="Times New Roman" w:hAnsi="Times New Roman" w:cs="Times New Roman"/>
          <w:sz w:val="24"/>
          <w:szCs w:val="24"/>
          <w:lang w:eastAsia="es-ES"/>
        </w:rPr>
        <w:t>It</w:t>
      </w:r>
      <w:proofErr w:type="spellEnd"/>
      <w:r w:rsidRPr="008C6A66">
        <w:rPr>
          <w:rFonts w:ascii="Times New Roman" w:eastAsia="Times New Roman" w:hAnsi="Times New Roman" w:cs="Times New Roman"/>
          <w:sz w:val="24"/>
          <w:szCs w:val="24"/>
          <w:lang w:eastAsia="es-ES"/>
        </w:rPr>
        <w:t xml:space="preserve"> </w:t>
      </w:r>
      <w:proofErr w:type="spellStart"/>
      <w:r w:rsidRPr="008C6A66">
        <w:rPr>
          <w:rFonts w:ascii="Times New Roman" w:eastAsia="Times New Roman" w:hAnsi="Times New Roman" w:cs="Times New Roman"/>
          <w:sz w:val="24"/>
          <w:szCs w:val="24"/>
          <w:lang w:eastAsia="es-ES"/>
        </w:rPr>
        <w:t>was</w:t>
      </w:r>
      <w:proofErr w:type="spellEnd"/>
      <w:r w:rsidRPr="008C6A66">
        <w:rPr>
          <w:rFonts w:ascii="Times New Roman" w:eastAsia="Times New Roman" w:hAnsi="Times New Roman" w:cs="Times New Roman"/>
          <w:sz w:val="24"/>
          <w:szCs w:val="24"/>
          <w:lang w:eastAsia="es-ES"/>
        </w:rPr>
        <w:t xml:space="preserve"> </w:t>
      </w:r>
      <w:proofErr w:type="spellStart"/>
      <w:r w:rsidRPr="008C6A66">
        <w:rPr>
          <w:rFonts w:ascii="Times New Roman" w:eastAsia="Times New Roman" w:hAnsi="Times New Roman" w:cs="Times New Roman"/>
          <w:sz w:val="24"/>
          <w:szCs w:val="24"/>
          <w:lang w:eastAsia="es-ES"/>
        </w:rPr>
        <w:t>insisted</w:t>
      </w:r>
      <w:proofErr w:type="spellEnd"/>
      <w:r w:rsidRPr="008C6A66">
        <w:rPr>
          <w:rFonts w:ascii="Times New Roman" w:eastAsia="Times New Roman" w:hAnsi="Times New Roman" w:cs="Times New Roman"/>
          <w:sz w:val="24"/>
          <w:szCs w:val="24"/>
          <w:lang w:eastAsia="es-ES"/>
        </w:rPr>
        <w:t xml:space="preserve"> </w:t>
      </w:r>
      <w:proofErr w:type="spellStart"/>
      <w:r w:rsidRPr="008C6A66">
        <w:rPr>
          <w:rFonts w:ascii="Times New Roman" w:eastAsia="Times New Roman" w:hAnsi="Times New Roman" w:cs="Times New Roman"/>
          <w:sz w:val="24"/>
          <w:szCs w:val="24"/>
          <w:lang w:eastAsia="es-ES"/>
        </w:rPr>
        <w:t>on</w:t>
      </w:r>
      <w:proofErr w:type="spellEnd"/>
      <w:r w:rsidRPr="008C6A66">
        <w:rPr>
          <w:rFonts w:ascii="Times New Roman" w:eastAsia="Times New Roman" w:hAnsi="Times New Roman" w:cs="Times New Roman"/>
          <w:sz w:val="24"/>
          <w:szCs w:val="24"/>
          <w:lang w:eastAsia="es-ES"/>
        </w:rPr>
        <w:t xml:space="preserve"> </w:t>
      </w:r>
      <w:proofErr w:type="spellStart"/>
      <w:r w:rsidRPr="008C6A66">
        <w:rPr>
          <w:rFonts w:ascii="Times New Roman" w:eastAsia="Times New Roman" w:hAnsi="Times New Roman" w:cs="Times New Roman"/>
          <w:sz w:val="24"/>
          <w:szCs w:val="24"/>
          <w:lang w:eastAsia="es-ES"/>
        </w:rPr>
        <w:t>the</w:t>
      </w:r>
      <w:proofErr w:type="spellEnd"/>
      <w:r w:rsidRPr="008C6A66">
        <w:rPr>
          <w:rFonts w:ascii="Times New Roman" w:eastAsia="Times New Roman" w:hAnsi="Times New Roman" w:cs="Times New Roman"/>
          <w:sz w:val="24"/>
          <w:szCs w:val="24"/>
          <w:lang w:eastAsia="es-ES"/>
        </w:rPr>
        <w:t xml:space="preserve"> </w:t>
      </w:r>
      <w:proofErr w:type="spellStart"/>
      <w:r w:rsidRPr="008C6A66">
        <w:rPr>
          <w:rFonts w:ascii="Times New Roman" w:eastAsia="Times New Roman" w:hAnsi="Times New Roman" w:cs="Times New Roman"/>
          <w:sz w:val="24"/>
          <w:szCs w:val="24"/>
          <w:lang w:eastAsia="es-ES"/>
        </w:rPr>
        <w:t>fact</w:t>
      </w:r>
      <w:proofErr w:type="spellEnd"/>
      <w:r w:rsidRPr="008C6A66">
        <w:rPr>
          <w:rFonts w:ascii="Times New Roman" w:eastAsia="Times New Roman" w:hAnsi="Times New Roman" w:cs="Times New Roman"/>
          <w:sz w:val="24"/>
          <w:szCs w:val="24"/>
          <w:lang w:eastAsia="es-ES"/>
        </w:rPr>
        <w:t xml:space="preserve"> </w:t>
      </w:r>
      <w:proofErr w:type="spellStart"/>
      <w:r w:rsidRPr="008C6A66">
        <w:rPr>
          <w:rFonts w:ascii="Times New Roman" w:eastAsia="Times New Roman" w:hAnsi="Times New Roman" w:cs="Times New Roman"/>
          <w:sz w:val="24"/>
          <w:szCs w:val="24"/>
          <w:lang w:eastAsia="es-ES"/>
        </w:rPr>
        <w:t>that</w:t>
      </w:r>
      <w:proofErr w:type="spellEnd"/>
      <w:r w:rsidRPr="008C6A66">
        <w:rPr>
          <w:rFonts w:ascii="Times New Roman" w:eastAsia="Times New Roman" w:hAnsi="Times New Roman" w:cs="Times New Roman"/>
          <w:sz w:val="24"/>
          <w:szCs w:val="24"/>
          <w:lang w:eastAsia="es-ES"/>
        </w:rPr>
        <w:t xml:space="preserve"> he </w:t>
      </w:r>
      <w:proofErr w:type="spellStart"/>
      <w:r w:rsidRPr="008C6A66">
        <w:rPr>
          <w:rFonts w:ascii="Times New Roman" w:eastAsia="Times New Roman" w:hAnsi="Times New Roman" w:cs="Times New Roman"/>
          <w:sz w:val="24"/>
          <w:szCs w:val="24"/>
          <w:lang w:eastAsia="es-ES"/>
        </w:rPr>
        <w:t>knew</w:t>
      </w:r>
      <w:proofErr w:type="spellEnd"/>
      <w:r w:rsidRPr="008C6A66">
        <w:rPr>
          <w:rFonts w:ascii="Times New Roman" w:eastAsia="Times New Roman" w:hAnsi="Times New Roman" w:cs="Times New Roman"/>
          <w:sz w:val="24"/>
          <w:szCs w:val="24"/>
          <w:lang w:eastAsia="es-ES"/>
        </w:rPr>
        <w:t xml:space="preserve"> </w:t>
      </w:r>
      <w:proofErr w:type="spellStart"/>
      <w:r w:rsidRPr="008C6A66">
        <w:rPr>
          <w:rFonts w:ascii="Times New Roman" w:eastAsia="Times New Roman" w:hAnsi="Times New Roman" w:cs="Times New Roman"/>
          <w:sz w:val="24"/>
          <w:szCs w:val="24"/>
          <w:lang w:eastAsia="es-ES"/>
        </w:rPr>
        <w:t>about</w:t>
      </w:r>
      <w:proofErr w:type="spellEnd"/>
      <w:r w:rsidRPr="008C6A66">
        <w:rPr>
          <w:rFonts w:ascii="Times New Roman" w:eastAsia="Times New Roman" w:hAnsi="Times New Roman" w:cs="Times New Roman"/>
          <w:sz w:val="24"/>
          <w:szCs w:val="24"/>
          <w:lang w:eastAsia="es-ES"/>
        </w:rPr>
        <w:t xml:space="preserve"> </w:t>
      </w:r>
      <w:proofErr w:type="spellStart"/>
      <w:r w:rsidRPr="008C6A66">
        <w:rPr>
          <w:rFonts w:ascii="Times New Roman" w:eastAsia="Times New Roman" w:hAnsi="Times New Roman" w:cs="Times New Roman"/>
          <w:sz w:val="24"/>
          <w:szCs w:val="24"/>
          <w:lang w:eastAsia="es-ES"/>
        </w:rPr>
        <w:t>the</w:t>
      </w:r>
      <w:proofErr w:type="spellEnd"/>
      <w:r w:rsidRPr="008C6A66">
        <w:rPr>
          <w:rFonts w:ascii="Times New Roman" w:eastAsia="Times New Roman" w:hAnsi="Times New Roman" w:cs="Times New Roman"/>
          <w:sz w:val="24"/>
          <w:szCs w:val="24"/>
          <w:lang w:eastAsia="es-ES"/>
        </w:rPr>
        <w:t xml:space="preserve"> </w:t>
      </w:r>
      <w:proofErr w:type="spellStart"/>
      <w:r w:rsidRPr="008C6A66">
        <w:rPr>
          <w:rFonts w:ascii="Times New Roman" w:eastAsia="Times New Roman" w:hAnsi="Times New Roman" w:cs="Times New Roman"/>
          <w:sz w:val="24"/>
          <w:szCs w:val="24"/>
          <w:lang w:eastAsia="es-ES"/>
        </w:rPr>
        <w:t>participation</w:t>
      </w:r>
      <w:proofErr w:type="spellEnd"/>
      <w:r w:rsidRPr="008C6A66">
        <w:rPr>
          <w:rFonts w:ascii="Times New Roman" w:eastAsia="Times New Roman" w:hAnsi="Times New Roman" w:cs="Times New Roman"/>
          <w:sz w:val="24"/>
          <w:szCs w:val="24"/>
          <w:lang w:eastAsia="es-ES"/>
        </w:rPr>
        <w:t xml:space="preserve"> </w:t>
      </w:r>
      <w:proofErr w:type="spellStart"/>
      <w:r w:rsidRPr="008C6A66">
        <w:rPr>
          <w:rFonts w:ascii="Times New Roman" w:eastAsia="Times New Roman" w:hAnsi="Times New Roman" w:cs="Times New Roman"/>
          <w:sz w:val="24"/>
          <w:szCs w:val="24"/>
          <w:lang w:eastAsia="es-ES"/>
        </w:rPr>
        <w:t>of</w:t>
      </w:r>
      <w:proofErr w:type="spellEnd"/>
      <w:r w:rsidRPr="008C6A66">
        <w:rPr>
          <w:rFonts w:ascii="Times New Roman" w:eastAsia="Times New Roman" w:hAnsi="Times New Roman" w:cs="Times New Roman"/>
          <w:sz w:val="24"/>
          <w:szCs w:val="24"/>
          <w:lang w:eastAsia="es-ES"/>
        </w:rPr>
        <w:t xml:space="preserve"> Cuban </w:t>
      </w:r>
      <w:proofErr w:type="spellStart"/>
      <w:r w:rsidRPr="008C6A66">
        <w:rPr>
          <w:rFonts w:ascii="Times New Roman" w:eastAsia="Times New Roman" w:hAnsi="Times New Roman" w:cs="Times New Roman"/>
          <w:sz w:val="24"/>
          <w:szCs w:val="24"/>
          <w:lang w:eastAsia="es-ES"/>
        </w:rPr>
        <w:t>physicians</w:t>
      </w:r>
      <w:proofErr w:type="spellEnd"/>
      <w:r w:rsidRPr="008C6A66">
        <w:rPr>
          <w:rFonts w:ascii="Times New Roman" w:eastAsia="Times New Roman" w:hAnsi="Times New Roman" w:cs="Times New Roman"/>
          <w:sz w:val="24"/>
          <w:szCs w:val="24"/>
          <w:lang w:eastAsia="es-ES"/>
        </w:rPr>
        <w:t xml:space="preserve"> in 1868-1878 </w:t>
      </w:r>
      <w:proofErr w:type="spellStart"/>
      <w:r w:rsidRPr="008C6A66">
        <w:rPr>
          <w:rFonts w:ascii="Times New Roman" w:eastAsia="Times New Roman" w:hAnsi="Times New Roman" w:cs="Times New Roman"/>
          <w:sz w:val="24"/>
          <w:szCs w:val="24"/>
          <w:lang w:eastAsia="es-ES"/>
        </w:rPr>
        <w:t>independence</w:t>
      </w:r>
      <w:proofErr w:type="spellEnd"/>
      <w:r w:rsidRPr="008C6A66">
        <w:rPr>
          <w:rFonts w:ascii="Times New Roman" w:eastAsia="Times New Roman" w:hAnsi="Times New Roman" w:cs="Times New Roman"/>
          <w:sz w:val="24"/>
          <w:szCs w:val="24"/>
          <w:lang w:eastAsia="es-ES"/>
        </w:rPr>
        <w:t xml:space="preserve"> </w:t>
      </w:r>
      <w:proofErr w:type="spellStart"/>
      <w:r w:rsidRPr="008C6A66">
        <w:rPr>
          <w:rFonts w:ascii="Times New Roman" w:eastAsia="Times New Roman" w:hAnsi="Times New Roman" w:cs="Times New Roman"/>
          <w:sz w:val="24"/>
          <w:szCs w:val="24"/>
          <w:lang w:eastAsia="es-ES"/>
        </w:rPr>
        <w:t>war</w:t>
      </w:r>
      <w:proofErr w:type="spellEnd"/>
      <w:r w:rsidRPr="008C6A66">
        <w:rPr>
          <w:rFonts w:ascii="Times New Roman" w:eastAsia="Times New Roman" w:hAnsi="Times New Roman" w:cs="Times New Roman"/>
          <w:sz w:val="24"/>
          <w:szCs w:val="24"/>
          <w:lang w:eastAsia="es-ES"/>
        </w:rPr>
        <w:t xml:space="preserve">. </w:t>
      </w:r>
      <w:proofErr w:type="spellStart"/>
      <w:r w:rsidRPr="008C6A66">
        <w:rPr>
          <w:rFonts w:ascii="Times New Roman" w:eastAsia="Times New Roman" w:hAnsi="Times New Roman" w:cs="Times New Roman"/>
          <w:sz w:val="24"/>
          <w:szCs w:val="24"/>
          <w:lang w:eastAsia="es-ES"/>
        </w:rPr>
        <w:t>Finally</w:t>
      </w:r>
      <w:proofErr w:type="spellEnd"/>
      <w:r w:rsidRPr="008C6A66">
        <w:rPr>
          <w:rFonts w:ascii="Times New Roman" w:eastAsia="Times New Roman" w:hAnsi="Times New Roman" w:cs="Times New Roman"/>
          <w:sz w:val="24"/>
          <w:szCs w:val="24"/>
          <w:lang w:eastAsia="es-ES"/>
        </w:rPr>
        <w:t xml:space="preserve">, </w:t>
      </w:r>
      <w:proofErr w:type="spellStart"/>
      <w:r w:rsidRPr="008C6A66">
        <w:rPr>
          <w:rFonts w:ascii="Times New Roman" w:eastAsia="Times New Roman" w:hAnsi="Times New Roman" w:cs="Times New Roman"/>
          <w:sz w:val="24"/>
          <w:szCs w:val="24"/>
          <w:lang w:eastAsia="es-ES"/>
        </w:rPr>
        <w:t>the</w:t>
      </w:r>
      <w:proofErr w:type="spellEnd"/>
      <w:r w:rsidRPr="008C6A66">
        <w:rPr>
          <w:rFonts w:ascii="Times New Roman" w:eastAsia="Times New Roman" w:hAnsi="Times New Roman" w:cs="Times New Roman"/>
          <w:sz w:val="24"/>
          <w:szCs w:val="24"/>
          <w:lang w:eastAsia="es-ES"/>
        </w:rPr>
        <w:t xml:space="preserve"> </w:t>
      </w:r>
      <w:proofErr w:type="spellStart"/>
      <w:r w:rsidRPr="008C6A66">
        <w:rPr>
          <w:rFonts w:ascii="Times New Roman" w:eastAsia="Times New Roman" w:hAnsi="Times New Roman" w:cs="Times New Roman"/>
          <w:sz w:val="24"/>
          <w:szCs w:val="24"/>
          <w:lang w:eastAsia="es-ES"/>
        </w:rPr>
        <w:t>importance</w:t>
      </w:r>
      <w:proofErr w:type="spellEnd"/>
      <w:r w:rsidRPr="008C6A66">
        <w:rPr>
          <w:rFonts w:ascii="Times New Roman" w:eastAsia="Times New Roman" w:hAnsi="Times New Roman" w:cs="Times New Roman"/>
          <w:sz w:val="24"/>
          <w:szCs w:val="24"/>
          <w:lang w:eastAsia="es-ES"/>
        </w:rPr>
        <w:t xml:space="preserve"> </w:t>
      </w:r>
      <w:proofErr w:type="spellStart"/>
      <w:r w:rsidRPr="008C6A66">
        <w:rPr>
          <w:rFonts w:ascii="Times New Roman" w:eastAsia="Times New Roman" w:hAnsi="Times New Roman" w:cs="Times New Roman"/>
          <w:sz w:val="24"/>
          <w:szCs w:val="24"/>
          <w:lang w:eastAsia="es-ES"/>
        </w:rPr>
        <w:t>that</w:t>
      </w:r>
      <w:proofErr w:type="spellEnd"/>
      <w:r w:rsidRPr="008C6A66">
        <w:rPr>
          <w:rFonts w:ascii="Times New Roman" w:eastAsia="Times New Roman" w:hAnsi="Times New Roman" w:cs="Times New Roman"/>
          <w:sz w:val="24"/>
          <w:szCs w:val="24"/>
          <w:lang w:eastAsia="es-ES"/>
        </w:rPr>
        <w:t xml:space="preserve"> Martí </w:t>
      </w:r>
      <w:proofErr w:type="spellStart"/>
      <w:r w:rsidRPr="008C6A66">
        <w:rPr>
          <w:rFonts w:ascii="Times New Roman" w:eastAsia="Times New Roman" w:hAnsi="Times New Roman" w:cs="Times New Roman"/>
          <w:sz w:val="24"/>
          <w:szCs w:val="24"/>
          <w:lang w:eastAsia="es-ES"/>
        </w:rPr>
        <w:t>attached</w:t>
      </w:r>
      <w:proofErr w:type="spellEnd"/>
      <w:r w:rsidRPr="008C6A66">
        <w:rPr>
          <w:rFonts w:ascii="Times New Roman" w:eastAsia="Times New Roman" w:hAnsi="Times New Roman" w:cs="Times New Roman"/>
          <w:sz w:val="24"/>
          <w:szCs w:val="24"/>
          <w:lang w:eastAsia="es-ES"/>
        </w:rPr>
        <w:t xml:space="preserve"> </w:t>
      </w:r>
      <w:proofErr w:type="spellStart"/>
      <w:r w:rsidRPr="008C6A66">
        <w:rPr>
          <w:rFonts w:ascii="Times New Roman" w:eastAsia="Times New Roman" w:hAnsi="Times New Roman" w:cs="Times New Roman"/>
          <w:sz w:val="24"/>
          <w:szCs w:val="24"/>
          <w:lang w:eastAsia="es-ES"/>
        </w:rPr>
        <w:t>to</w:t>
      </w:r>
      <w:proofErr w:type="spellEnd"/>
      <w:r w:rsidRPr="008C6A66">
        <w:rPr>
          <w:rFonts w:ascii="Times New Roman" w:eastAsia="Times New Roman" w:hAnsi="Times New Roman" w:cs="Times New Roman"/>
          <w:sz w:val="24"/>
          <w:szCs w:val="24"/>
          <w:lang w:eastAsia="es-ES"/>
        </w:rPr>
        <w:t xml:space="preserve"> </w:t>
      </w:r>
      <w:proofErr w:type="spellStart"/>
      <w:r w:rsidRPr="008C6A66">
        <w:rPr>
          <w:rFonts w:ascii="Times New Roman" w:eastAsia="Times New Roman" w:hAnsi="Times New Roman" w:cs="Times New Roman"/>
          <w:sz w:val="24"/>
          <w:szCs w:val="24"/>
          <w:lang w:eastAsia="es-ES"/>
        </w:rPr>
        <w:t>the</w:t>
      </w:r>
      <w:proofErr w:type="spellEnd"/>
      <w:r w:rsidRPr="008C6A66">
        <w:rPr>
          <w:rFonts w:ascii="Times New Roman" w:eastAsia="Times New Roman" w:hAnsi="Times New Roman" w:cs="Times New Roman"/>
          <w:sz w:val="24"/>
          <w:szCs w:val="24"/>
          <w:lang w:eastAsia="es-ES"/>
        </w:rPr>
        <w:t xml:space="preserve"> role </w:t>
      </w:r>
      <w:proofErr w:type="spellStart"/>
      <w:r w:rsidRPr="008C6A66">
        <w:rPr>
          <w:rFonts w:ascii="Times New Roman" w:eastAsia="Times New Roman" w:hAnsi="Times New Roman" w:cs="Times New Roman"/>
          <w:sz w:val="24"/>
          <w:szCs w:val="24"/>
          <w:lang w:eastAsia="es-ES"/>
        </w:rPr>
        <w:t>of</w:t>
      </w:r>
      <w:proofErr w:type="spellEnd"/>
      <w:r w:rsidRPr="008C6A66">
        <w:rPr>
          <w:rFonts w:ascii="Times New Roman" w:eastAsia="Times New Roman" w:hAnsi="Times New Roman" w:cs="Times New Roman"/>
          <w:sz w:val="24"/>
          <w:szCs w:val="24"/>
          <w:lang w:eastAsia="es-ES"/>
        </w:rPr>
        <w:t xml:space="preserve"> </w:t>
      </w:r>
      <w:proofErr w:type="spellStart"/>
      <w:r w:rsidRPr="008C6A66">
        <w:rPr>
          <w:rFonts w:ascii="Times New Roman" w:eastAsia="Times New Roman" w:hAnsi="Times New Roman" w:cs="Times New Roman"/>
          <w:sz w:val="24"/>
          <w:szCs w:val="24"/>
          <w:lang w:eastAsia="es-ES"/>
        </w:rPr>
        <w:t>physicians</w:t>
      </w:r>
      <w:proofErr w:type="spellEnd"/>
      <w:r w:rsidRPr="008C6A66">
        <w:rPr>
          <w:rFonts w:ascii="Times New Roman" w:eastAsia="Times New Roman" w:hAnsi="Times New Roman" w:cs="Times New Roman"/>
          <w:sz w:val="24"/>
          <w:szCs w:val="24"/>
          <w:lang w:eastAsia="es-ES"/>
        </w:rPr>
        <w:t xml:space="preserve"> in </w:t>
      </w:r>
      <w:proofErr w:type="spellStart"/>
      <w:r w:rsidRPr="008C6A66">
        <w:rPr>
          <w:rFonts w:ascii="Times New Roman" w:eastAsia="Times New Roman" w:hAnsi="Times New Roman" w:cs="Times New Roman"/>
          <w:sz w:val="24"/>
          <w:szCs w:val="24"/>
          <w:lang w:eastAsia="es-ES"/>
        </w:rPr>
        <w:t>the</w:t>
      </w:r>
      <w:proofErr w:type="spellEnd"/>
      <w:r w:rsidRPr="008C6A66">
        <w:rPr>
          <w:rFonts w:ascii="Times New Roman" w:eastAsia="Times New Roman" w:hAnsi="Times New Roman" w:cs="Times New Roman"/>
          <w:sz w:val="24"/>
          <w:szCs w:val="24"/>
          <w:lang w:eastAsia="es-ES"/>
        </w:rPr>
        <w:t xml:space="preserve"> </w:t>
      </w:r>
      <w:proofErr w:type="spellStart"/>
      <w:r w:rsidRPr="008C6A66">
        <w:rPr>
          <w:rFonts w:ascii="Times New Roman" w:eastAsia="Times New Roman" w:hAnsi="Times New Roman" w:cs="Times New Roman"/>
          <w:sz w:val="24"/>
          <w:szCs w:val="24"/>
          <w:lang w:eastAsia="es-ES"/>
        </w:rPr>
        <w:t>last</w:t>
      </w:r>
      <w:proofErr w:type="spellEnd"/>
      <w:r w:rsidRPr="008C6A66">
        <w:rPr>
          <w:rFonts w:ascii="Times New Roman" w:eastAsia="Times New Roman" w:hAnsi="Times New Roman" w:cs="Times New Roman"/>
          <w:sz w:val="24"/>
          <w:szCs w:val="24"/>
          <w:lang w:eastAsia="es-ES"/>
        </w:rPr>
        <w:t xml:space="preserve"> </w:t>
      </w:r>
      <w:proofErr w:type="spellStart"/>
      <w:r w:rsidRPr="008C6A66">
        <w:rPr>
          <w:rFonts w:ascii="Times New Roman" w:eastAsia="Times New Roman" w:hAnsi="Times New Roman" w:cs="Times New Roman"/>
          <w:sz w:val="24"/>
          <w:szCs w:val="24"/>
          <w:lang w:eastAsia="es-ES"/>
        </w:rPr>
        <w:t>independence</w:t>
      </w:r>
      <w:proofErr w:type="spellEnd"/>
      <w:r w:rsidRPr="008C6A66">
        <w:rPr>
          <w:rFonts w:ascii="Times New Roman" w:eastAsia="Times New Roman" w:hAnsi="Times New Roman" w:cs="Times New Roman"/>
          <w:sz w:val="24"/>
          <w:szCs w:val="24"/>
          <w:lang w:eastAsia="es-ES"/>
        </w:rPr>
        <w:t xml:space="preserve"> </w:t>
      </w:r>
      <w:proofErr w:type="spellStart"/>
      <w:r w:rsidRPr="008C6A66">
        <w:rPr>
          <w:rFonts w:ascii="Times New Roman" w:eastAsia="Times New Roman" w:hAnsi="Times New Roman" w:cs="Times New Roman"/>
          <w:sz w:val="24"/>
          <w:szCs w:val="24"/>
          <w:lang w:eastAsia="es-ES"/>
        </w:rPr>
        <w:t>war</w:t>
      </w:r>
      <w:proofErr w:type="spellEnd"/>
      <w:r w:rsidRPr="008C6A66">
        <w:rPr>
          <w:rFonts w:ascii="Times New Roman" w:eastAsia="Times New Roman" w:hAnsi="Times New Roman" w:cs="Times New Roman"/>
          <w:sz w:val="24"/>
          <w:szCs w:val="24"/>
          <w:lang w:eastAsia="es-ES"/>
        </w:rPr>
        <w:t xml:space="preserve"> </w:t>
      </w:r>
      <w:proofErr w:type="spellStart"/>
      <w:r w:rsidRPr="008C6A66">
        <w:rPr>
          <w:rFonts w:ascii="Times New Roman" w:eastAsia="Times New Roman" w:hAnsi="Times New Roman" w:cs="Times New Roman"/>
          <w:sz w:val="24"/>
          <w:szCs w:val="24"/>
          <w:lang w:eastAsia="es-ES"/>
        </w:rPr>
        <w:t>against</w:t>
      </w:r>
      <w:proofErr w:type="spellEnd"/>
      <w:r w:rsidRPr="008C6A66">
        <w:rPr>
          <w:rFonts w:ascii="Times New Roman" w:eastAsia="Times New Roman" w:hAnsi="Times New Roman" w:cs="Times New Roman"/>
          <w:sz w:val="24"/>
          <w:szCs w:val="24"/>
          <w:lang w:eastAsia="es-ES"/>
        </w:rPr>
        <w:t xml:space="preserve"> </w:t>
      </w:r>
      <w:proofErr w:type="spellStart"/>
      <w:r w:rsidRPr="008C6A66">
        <w:rPr>
          <w:rFonts w:ascii="Times New Roman" w:eastAsia="Times New Roman" w:hAnsi="Times New Roman" w:cs="Times New Roman"/>
          <w:sz w:val="24"/>
          <w:szCs w:val="24"/>
          <w:lang w:eastAsia="es-ES"/>
        </w:rPr>
        <w:t>Spain</w:t>
      </w:r>
      <w:proofErr w:type="spellEnd"/>
      <w:r w:rsidRPr="008C6A66">
        <w:rPr>
          <w:rFonts w:ascii="Times New Roman" w:eastAsia="Times New Roman" w:hAnsi="Times New Roman" w:cs="Times New Roman"/>
          <w:sz w:val="24"/>
          <w:szCs w:val="24"/>
          <w:lang w:eastAsia="es-ES"/>
        </w:rPr>
        <w:t xml:space="preserve"> as </w:t>
      </w:r>
      <w:proofErr w:type="spellStart"/>
      <w:r w:rsidRPr="008C6A66">
        <w:rPr>
          <w:rFonts w:ascii="Times New Roman" w:eastAsia="Times New Roman" w:hAnsi="Times New Roman" w:cs="Times New Roman"/>
          <w:sz w:val="24"/>
          <w:szCs w:val="24"/>
          <w:lang w:eastAsia="es-ES"/>
        </w:rPr>
        <w:t>well</w:t>
      </w:r>
      <w:proofErr w:type="spellEnd"/>
      <w:r w:rsidRPr="008C6A66">
        <w:rPr>
          <w:rFonts w:ascii="Times New Roman" w:eastAsia="Times New Roman" w:hAnsi="Times New Roman" w:cs="Times New Roman"/>
          <w:sz w:val="24"/>
          <w:szCs w:val="24"/>
          <w:lang w:eastAsia="es-ES"/>
        </w:rPr>
        <w:t xml:space="preserve"> as </w:t>
      </w:r>
      <w:proofErr w:type="spellStart"/>
      <w:r w:rsidRPr="008C6A66">
        <w:rPr>
          <w:rFonts w:ascii="Times New Roman" w:eastAsia="Times New Roman" w:hAnsi="Times New Roman" w:cs="Times New Roman"/>
          <w:sz w:val="24"/>
          <w:szCs w:val="24"/>
          <w:lang w:eastAsia="es-ES"/>
        </w:rPr>
        <w:t>his</w:t>
      </w:r>
      <w:proofErr w:type="spellEnd"/>
      <w:r w:rsidRPr="008C6A66">
        <w:rPr>
          <w:rFonts w:ascii="Times New Roman" w:eastAsia="Times New Roman" w:hAnsi="Times New Roman" w:cs="Times New Roman"/>
          <w:sz w:val="24"/>
          <w:szCs w:val="24"/>
          <w:lang w:eastAsia="es-ES"/>
        </w:rPr>
        <w:t xml:space="preserve"> final </w:t>
      </w:r>
      <w:proofErr w:type="spellStart"/>
      <w:r w:rsidRPr="008C6A66">
        <w:rPr>
          <w:rFonts w:ascii="Times New Roman" w:eastAsia="Times New Roman" w:hAnsi="Times New Roman" w:cs="Times New Roman"/>
          <w:sz w:val="24"/>
          <w:szCs w:val="24"/>
          <w:lang w:eastAsia="es-ES"/>
        </w:rPr>
        <w:t>recommendation</w:t>
      </w:r>
      <w:proofErr w:type="spellEnd"/>
      <w:r w:rsidRPr="008C6A66">
        <w:rPr>
          <w:rFonts w:ascii="Times New Roman" w:eastAsia="Times New Roman" w:hAnsi="Times New Roman" w:cs="Times New Roman"/>
          <w:sz w:val="24"/>
          <w:szCs w:val="24"/>
          <w:lang w:eastAsia="es-ES"/>
        </w:rPr>
        <w:t xml:space="preserve"> "</w:t>
      </w:r>
      <w:proofErr w:type="spellStart"/>
      <w:r w:rsidRPr="008C6A66">
        <w:rPr>
          <w:rFonts w:ascii="Times New Roman" w:eastAsia="Times New Roman" w:hAnsi="Times New Roman" w:cs="Times New Roman"/>
          <w:sz w:val="24"/>
          <w:szCs w:val="24"/>
          <w:lang w:eastAsia="es-ES"/>
        </w:rPr>
        <w:t>to</w:t>
      </w:r>
      <w:proofErr w:type="spellEnd"/>
      <w:r w:rsidRPr="008C6A66">
        <w:rPr>
          <w:rFonts w:ascii="Times New Roman" w:eastAsia="Times New Roman" w:hAnsi="Times New Roman" w:cs="Times New Roman"/>
          <w:sz w:val="24"/>
          <w:szCs w:val="24"/>
          <w:lang w:eastAsia="es-ES"/>
        </w:rPr>
        <w:t xml:space="preserve"> cure </w:t>
      </w:r>
      <w:proofErr w:type="spellStart"/>
      <w:r w:rsidRPr="008C6A66">
        <w:rPr>
          <w:rFonts w:ascii="Times New Roman" w:eastAsia="Times New Roman" w:hAnsi="Times New Roman" w:cs="Times New Roman"/>
          <w:sz w:val="24"/>
          <w:szCs w:val="24"/>
          <w:lang w:eastAsia="es-ES"/>
        </w:rPr>
        <w:t>with</w:t>
      </w:r>
      <w:proofErr w:type="spellEnd"/>
      <w:r w:rsidRPr="008C6A66">
        <w:rPr>
          <w:rFonts w:ascii="Times New Roman" w:eastAsia="Times New Roman" w:hAnsi="Times New Roman" w:cs="Times New Roman"/>
          <w:sz w:val="24"/>
          <w:szCs w:val="24"/>
          <w:lang w:eastAsia="es-ES"/>
        </w:rPr>
        <w:t xml:space="preserve"> </w:t>
      </w:r>
      <w:proofErr w:type="spellStart"/>
      <w:r w:rsidRPr="008C6A66">
        <w:rPr>
          <w:rFonts w:ascii="Times New Roman" w:eastAsia="Times New Roman" w:hAnsi="Times New Roman" w:cs="Times New Roman"/>
          <w:sz w:val="24"/>
          <w:szCs w:val="24"/>
          <w:lang w:eastAsia="es-ES"/>
        </w:rPr>
        <w:t>the</w:t>
      </w:r>
      <w:proofErr w:type="spellEnd"/>
      <w:r w:rsidRPr="008C6A66">
        <w:rPr>
          <w:rFonts w:ascii="Times New Roman" w:eastAsia="Times New Roman" w:hAnsi="Times New Roman" w:cs="Times New Roman"/>
          <w:sz w:val="24"/>
          <w:szCs w:val="24"/>
          <w:lang w:eastAsia="es-ES"/>
        </w:rPr>
        <w:t xml:space="preserve"> </w:t>
      </w:r>
      <w:proofErr w:type="spellStart"/>
      <w:r w:rsidRPr="008C6A66">
        <w:rPr>
          <w:rFonts w:ascii="Times New Roman" w:eastAsia="Times New Roman" w:hAnsi="Times New Roman" w:cs="Times New Roman"/>
          <w:sz w:val="24"/>
          <w:szCs w:val="24"/>
          <w:lang w:eastAsia="es-ES"/>
        </w:rPr>
        <w:t>miracle</w:t>
      </w:r>
      <w:proofErr w:type="spellEnd"/>
      <w:r w:rsidRPr="008C6A66">
        <w:rPr>
          <w:rFonts w:ascii="Times New Roman" w:eastAsia="Times New Roman" w:hAnsi="Times New Roman" w:cs="Times New Roman"/>
          <w:sz w:val="24"/>
          <w:szCs w:val="24"/>
          <w:lang w:eastAsia="es-ES"/>
        </w:rPr>
        <w:t xml:space="preserve"> </w:t>
      </w:r>
      <w:proofErr w:type="spellStart"/>
      <w:r w:rsidRPr="008C6A66">
        <w:rPr>
          <w:rFonts w:ascii="Times New Roman" w:eastAsia="Times New Roman" w:hAnsi="Times New Roman" w:cs="Times New Roman"/>
          <w:sz w:val="24"/>
          <w:szCs w:val="24"/>
          <w:lang w:eastAsia="es-ES"/>
        </w:rPr>
        <w:t>of</w:t>
      </w:r>
      <w:proofErr w:type="spellEnd"/>
      <w:r w:rsidRPr="008C6A66">
        <w:rPr>
          <w:rFonts w:ascii="Times New Roman" w:eastAsia="Times New Roman" w:hAnsi="Times New Roman" w:cs="Times New Roman"/>
          <w:sz w:val="24"/>
          <w:szCs w:val="24"/>
          <w:lang w:eastAsia="es-ES"/>
        </w:rPr>
        <w:t xml:space="preserve"> </w:t>
      </w:r>
      <w:proofErr w:type="spellStart"/>
      <w:r w:rsidRPr="008C6A66">
        <w:rPr>
          <w:rFonts w:ascii="Times New Roman" w:eastAsia="Times New Roman" w:hAnsi="Times New Roman" w:cs="Times New Roman"/>
          <w:sz w:val="24"/>
          <w:szCs w:val="24"/>
          <w:lang w:eastAsia="es-ES"/>
        </w:rPr>
        <w:t>iodine</w:t>
      </w:r>
      <w:proofErr w:type="spellEnd"/>
      <w:r w:rsidRPr="008C6A66">
        <w:rPr>
          <w:rFonts w:ascii="Times New Roman" w:eastAsia="Times New Roman" w:hAnsi="Times New Roman" w:cs="Times New Roman"/>
          <w:sz w:val="24"/>
          <w:szCs w:val="24"/>
          <w:lang w:eastAsia="es-ES"/>
        </w:rPr>
        <w:t xml:space="preserve"> and </w:t>
      </w:r>
      <w:proofErr w:type="spellStart"/>
      <w:r w:rsidRPr="008C6A66">
        <w:rPr>
          <w:rFonts w:ascii="Times New Roman" w:eastAsia="Times New Roman" w:hAnsi="Times New Roman" w:cs="Times New Roman"/>
          <w:sz w:val="24"/>
          <w:szCs w:val="24"/>
          <w:lang w:eastAsia="es-ES"/>
        </w:rPr>
        <w:t>of</w:t>
      </w:r>
      <w:proofErr w:type="spellEnd"/>
      <w:r w:rsidRPr="008C6A66">
        <w:rPr>
          <w:rFonts w:ascii="Times New Roman" w:eastAsia="Times New Roman" w:hAnsi="Times New Roman" w:cs="Times New Roman"/>
          <w:sz w:val="24"/>
          <w:szCs w:val="24"/>
          <w:lang w:eastAsia="es-ES"/>
        </w:rPr>
        <w:t xml:space="preserve"> </w:t>
      </w:r>
      <w:proofErr w:type="spellStart"/>
      <w:r w:rsidRPr="008C6A66">
        <w:rPr>
          <w:rFonts w:ascii="Times New Roman" w:eastAsia="Times New Roman" w:hAnsi="Times New Roman" w:cs="Times New Roman"/>
          <w:sz w:val="24"/>
          <w:szCs w:val="24"/>
          <w:lang w:eastAsia="es-ES"/>
        </w:rPr>
        <w:t>tenderness</w:t>
      </w:r>
      <w:proofErr w:type="spellEnd"/>
      <w:r w:rsidRPr="008C6A66">
        <w:rPr>
          <w:rFonts w:ascii="Times New Roman" w:eastAsia="Times New Roman" w:hAnsi="Times New Roman" w:cs="Times New Roman"/>
          <w:sz w:val="24"/>
          <w:szCs w:val="24"/>
          <w:lang w:eastAsia="es-ES"/>
        </w:rPr>
        <w:t xml:space="preserve"> </w:t>
      </w:r>
      <w:proofErr w:type="spellStart"/>
      <w:r w:rsidRPr="008C6A66">
        <w:rPr>
          <w:rFonts w:ascii="Times New Roman" w:eastAsia="Times New Roman" w:hAnsi="Times New Roman" w:cs="Times New Roman"/>
          <w:sz w:val="24"/>
          <w:szCs w:val="24"/>
          <w:lang w:eastAsia="es-ES"/>
        </w:rPr>
        <w:t>that</w:t>
      </w:r>
      <w:proofErr w:type="spellEnd"/>
      <w:r w:rsidRPr="008C6A66">
        <w:rPr>
          <w:rFonts w:ascii="Times New Roman" w:eastAsia="Times New Roman" w:hAnsi="Times New Roman" w:cs="Times New Roman"/>
          <w:sz w:val="24"/>
          <w:szCs w:val="24"/>
          <w:lang w:eastAsia="es-ES"/>
        </w:rPr>
        <w:t xml:space="preserve"> </w:t>
      </w:r>
      <w:proofErr w:type="spellStart"/>
      <w:r w:rsidRPr="008C6A66">
        <w:rPr>
          <w:rFonts w:ascii="Times New Roman" w:eastAsia="Times New Roman" w:hAnsi="Times New Roman" w:cs="Times New Roman"/>
          <w:sz w:val="24"/>
          <w:szCs w:val="24"/>
          <w:lang w:eastAsia="es-ES"/>
        </w:rPr>
        <w:t>is</w:t>
      </w:r>
      <w:proofErr w:type="spellEnd"/>
      <w:r w:rsidRPr="008C6A66">
        <w:rPr>
          <w:rFonts w:ascii="Times New Roman" w:eastAsia="Times New Roman" w:hAnsi="Times New Roman" w:cs="Times New Roman"/>
          <w:sz w:val="24"/>
          <w:szCs w:val="24"/>
          <w:lang w:eastAsia="es-ES"/>
        </w:rPr>
        <w:t xml:space="preserve"> </w:t>
      </w:r>
      <w:proofErr w:type="spellStart"/>
      <w:r w:rsidRPr="008C6A66">
        <w:rPr>
          <w:rFonts w:ascii="Times New Roman" w:eastAsia="Times New Roman" w:hAnsi="Times New Roman" w:cs="Times New Roman"/>
          <w:sz w:val="24"/>
          <w:szCs w:val="24"/>
          <w:lang w:eastAsia="es-ES"/>
        </w:rPr>
        <w:t>indeed</w:t>
      </w:r>
      <w:proofErr w:type="spellEnd"/>
      <w:r w:rsidRPr="008C6A66">
        <w:rPr>
          <w:rFonts w:ascii="Times New Roman" w:eastAsia="Times New Roman" w:hAnsi="Times New Roman" w:cs="Times New Roman"/>
          <w:sz w:val="24"/>
          <w:szCs w:val="24"/>
          <w:lang w:eastAsia="es-ES"/>
        </w:rPr>
        <w:t xml:space="preserve"> </w:t>
      </w:r>
      <w:proofErr w:type="spellStart"/>
      <w:r w:rsidRPr="008C6A66">
        <w:rPr>
          <w:rFonts w:ascii="Times New Roman" w:eastAsia="Times New Roman" w:hAnsi="Times New Roman" w:cs="Times New Roman"/>
          <w:sz w:val="24"/>
          <w:szCs w:val="24"/>
          <w:lang w:eastAsia="es-ES"/>
        </w:rPr>
        <w:t>another</w:t>
      </w:r>
      <w:proofErr w:type="spellEnd"/>
      <w:r w:rsidRPr="008C6A66">
        <w:rPr>
          <w:rFonts w:ascii="Times New Roman" w:eastAsia="Times New Roman" w:hAnsi="Times New Roman" w:cs="Times New Roman"/>
          <w:sz w:val="24"/>
          <w:szCs w:val="24"/>
          <w:lang w:eastAsia="es-ES"/>
        </w:rPr>
        <w:t xml:space="preserve"> </w:t>
      </w:r>
      <w:proofErr w:type="spellStart"/>
      <w:r w:rsidRPr="008C6A66">
        <w:rPr>
          <w:rFonts w:ascii="Times New Roman" w:eastAsia="Times New Roman" w:hAnsi="Times New Roman" w:cs="Times New Roman"/>
          <w:sz w:val="24"/>
          <w:szCs w:val="24"/>
          <w:lang w:eastAsia="es-ES"/>
        </w:rPr>
        <w:t>miracle</w:t>
      </w:r>
      <w:proofErr w:type="spellEnd"/>
      <w:r w:rsidRPr="008C6A66">
        <w:rPr>
          <w:rFonts w:ascii="Times New Roman" w:eastAsia="Times New Roman" w:hAnsi="Times New Roman" w:cs="Times New Roman"/>
          <w:sz w:val="24"/>
          <w:szCs w:val="24"/>
          <w:lang w:eastAsia="es-ES"/>
        </w:rPr>
        <w:t>".</w:t>
      </w:r>
      <w:r w:rsidRPr="008C6A66">
        <w:rPr>
          <w:rFonts w:ascii="Times New Roman" w:eastAsia="Times New Roman" w:hAnsi="Times New Roman" w:cs="Times New Roman"/>
          <w:sz w:val="24"/>
          <w:szCs w:val="24"/>
          <w:lang w:eastAsia="es-ES"/>
        </w:rPr>
        <w:br/>
      </w:r>
      <w:r w:rsidRPr="008C6A66">
        <w:rPr>
          <w:rFonts w:ascii="Times New Roman" w:eastAsia="Times New Roman" w:hAnsi="Times New Roman" w:cs="Times New Roman"/>
          <w:sz w:val="24"/>
          <w:szCs w:val="24"/>
          <w:lang w:eastAsia="es-ES"/>
        </w:rPr>
        <w:br/>
      </w:r>
      <w:r w:rsidRPr="008C6A66">
        <w:rPr>
          <w:rFonts w:ascii="Times New Roman" w:eastAsia="Times New Roman" w:hAnsi="Times New Roman" w:cs="Times New Roman"/>
          <w:i/>
          <w:iCs/>
          <w:sz w:val="24"/>
          <w:szCs w:val="24"/>
          <w:lang w:eastAsia="es-ES"/>
        </w:rPr>
        <w:t xml:space="preserve">Key </w:t>
      </w:r>
      <w:proofErr w:type="spellStart"/>
      <w:r w:rsidRPr="008C6A66">
        <w:rPr>
          <w:rFonts w:ascii="Times New Roman" w:eastAsia="Times New Roman" w:hAnsi="Times New Roman" w:cs="Times New Roman"/>
          <w:i/>
          <w:iCs/>
          <w:sz w:val="24"/>
          <w:szCs w:val="24"/>
          <w:lang w:eastAsia="es-ES"/>
        </w:rPr>
        <w:t>words</w:t>
      </w:r>
      <w:proofErr w:type="spellEnd"/>
      <w:r w:rsidRPr="008C6A66">
        <w:rPr>
          <w:rFonts w:ascii="Times New Roman" w:eastAsia="Times New Roman" w:hAnsi="Times New Roman" w:cs="Times New Roman"/>
          <w:sz w:val="24"/>
          <w:szCs w:val="24"/>
          <w:lang w:eastAsia="es-ES"/>
        </w:rPr>
        <w:t xml:space="preserve">: José Martí, Cuban medicine, Cuban </w:t>
      </w:r>
      <w:proofErr w:type="spellStart"/>
      <w:r w:rsidRPr="008C6A66">
        <w:rPr>
          <w:rFonts w:ascii="Times New Roman" w:eastAsia="Times New Roman" w:hAnsi="Times New Roman" w:cs="Times New Roman"/>
          <w:sz w:val="24"/>
          <w:szCs w:val="24"/>
          <w:lang w:eastAsia="es-ES"/>
        </w:rPr>
        <w:t>public</w:t>
      </w:r>
      <w:proofErr w:type="spellEnd"/>
      <w:r w:rsidRPr="008C6A66">
        <w:rPr>
          <w:rFonts w:ascii="Times New Roman" w:eastAsia="Times New Roman" w:hAnsi="Times New Roman" w:cs="Times New Roman"/>
          <w:sz w:val="24"/>
          <w:szCs w:val="24"/>
          <w:lang w:eastAsia="es-ES"/>
        </w:rPr>
        <w:t xml:space="preserve"> </w:t>
      </w:r>
      <w:proofErr w:type="spellStart"/>
      <w:r w:rsidRPr="008C6A66">
        <w:rPr>
          <w:rFonts w:ascii="Times New Roman" w:eastAsia="Times New Roman" w:hAnsi="Times New Roman" w:cs="Times New Roman"/>
          <w:sz w:val="24"/>
          <w:szCs w:val="24"/>
          <w:lang w:eastAsia="es-ES"/>
        </w:rPr>
        <w:t>health</w:t>
      </w:r>
      <w:proofErr w:type="spellEnd"/>
      <w:r w:rsidRPr="008C6A66">
        <w:rPr>
          <w:rFonts w:ascii="Times New Roman" w:eastAsia="Times New Roman" w:hAnsi="Times New Roman" w:cs="Times New Roman"/>
          <w:sz w:val="24"/>
          <w:szCs w:val="24"/>
          <w:lang w:eastAsia="es-ES"/>
        </w:rPr>
        <w:t xml:space="preserve"> </w:t>
      </w:r>
      <w:proofErr w:type="spellStart"/>
      <w:r w:rsidRPr="008C6A66">
        <w:rPr>
          <w:rFonts w:ascii="Times New Roman" w:eastAsia="Times New Roman" w:hAnsi="Times New Roman" w:cs="Times New Roman"/>
          <w:sz w:val="24"/>
          <w:szCs w:val="24"/>
          <w:lang w:eastAsia="es-ES"/>
        </w:rPr>
        <w:t>history</w:t>
      </w:r>
      <w:proofErr w:type="spellEnd"/>
      <w:r w:rsidRPr="008C6A66">
        <w:rPr>
          <w:rFonts w:ascii="Times New Roman" w:eastAsia="Times New Roman" w:hAnsi="Times New Roman" w:cs="Times New Roman"/>
          <w:sz w:val="24"/>
          <w:szCs w:val="24"/>
          <w:lang w:eastAsia="es-ES"/>
        </w:rPr>
        <w:t>.</w:t>
      </w:r>
    </w:p>
    <w:p w:rsidR="008C6A66" w:rsidRPr="008C6A66" w:rsidRDefault="008C6A66" w:rsidP="008C6A66">
      <w:pPr>
        <w:spacing w:before="100" w:beforeAutospacing="1" w:after="100" w:afterAutospacing="1" w:line="240" w:lineRule="auto"/>
        <w:outlineLvl w:val="3"/>
        <w:rPr>
          <w:rFonts w:ascii="Times New Roman" w:eastAsia="Times New Roman" w:hAnsi="Times New Roman" w:cs="Times New Roman"/>
          <w:b/>
          <w:bCs/>
          <w:sz w:val="24"/>
          <w:szCs w:val="24"/>
          <w:lang w:eastAsia="es-ES"/>
        </w:rPr>
      </w:pPr>
      <w:r w:rsidRPr="008C6A66">
        <w:rPr>
          <w:rFonts w:ascii="Times New Roman" w:eastAsia="Times New Roman" w:hAnsi="Times New Roman" w:cs="Times New Roman"/>
          <w:b/>
          <w:bCs/>
          <w:sz w:val="24"/>
          <w:szCs w:val="24"/>
          <w:lang w:eastAsia="es-ES"/>
        </w:rPr>
        <w:t>REFERENCIAS BIBLIOGRÁFICAS</w:t>
      </w:r>
    </w:p>
    <w:p w:rsidR="008C6A66" w:rsidRPr="008C6A66" w:rsidRDefault="008C6A66" w:rsidP="008C6A66">
      <w:pPr>
        <w:spacing w:before="100" w:beforeAutospacing="1" w:after="100" w:afterAutospacing="1" w:line="240" w:lineRule="auto"/>
        <w:rPr>
          <w:rFonts w:ascii="Times New Roman" w:eastAsia="Times New Roman" w:hAnsi="Times New Roman" w:cs="Times New Roman"/>
          <w:sz w:val="24"/>
          <w:szCs w:val="24"/>
          <w:lang w:eastAsia="es-ES"/>
        </w:rPr>
      </w:pPr>
      <w:r w:rsidRPr="008C6A66">
        <w:rPr>
          <w:rFonts w:ascii="Times New Roman" w:eastAsia="Times New Roman" w:hAnsi="Times New Roman" w:cs="Times New Roman"/>
          <w:sz w:val="24"/>
          <w:szCs w:val="24"/>
          <w:lang w:eastAsia="es-ES"/>
        </w:rPr>
        <w:t xml:space="preserve">1. Quesada Miranda G, Castañeda Escarra O. Fechas Martianas. La Habana: Ed. Patria;1960. </w:t>
      </w:r>
    </w:p>
    <w:p w:rsidR="008C6A66" w:rsidRPr="008C6A66" w:rsidRDefault="008C6A66" w:rsidP="008C6A66">
      <w:pPr>
        <w:spacing w:before="100" w:beforeAutospacing="1" w:after="100" w:afterAutospacing="1" w:line="240" w:lineRule="auto"/>
        <w:rPr>
          <w:rFonts w:ascii="Times New Roman" w:eastAsia="Times New Roman" w:hAnsi="Times New Roman" w:cs="Times New Roman"/>
          <w:sz w:val="24"/>
          <w:szCs w:val="24"/>
          <w:lang w:eastAsia="es-ES"/>
        </w:rPr>
      </w:pPr>
      <w:r w:rsidRPr="008C6A66">
        <w:rPr>
          <w:rFonts w:ascii="Times New Roman" w:eastAsia="Times New Roman" w:hAnsi="Times New Roman" w:cs="Times New Roman"/>
          <w:sz w:val="24"/>
          <w:szCs w:val="24"/>
          <w:lang w:eastAsia="es-ES"/>
        </w:rPr>
        <w:t xml:space="preserve">2. Martí Pérez J. Obras Completas. Fragmentos. T22. La Habana: Editorial Nacional de Cuba;1965. </w:t>
      </w:r>
    </w:p>
    <w:p w:rsidR="008C6A66" w:rsidRPr="008C6A66" w:rsidRDefault="008C6A66" w:rsidP="008C6A66">
      <w:pPr>
        <w:spacing w:before="100" w:beforeAutospacing="1" w:after="100" w:afterAutospacing="1" w:line="240" w:lineRule="auto"/>
        <w:rPr>
          <w:rFonts w:ascii="Times New Roman" w:eastAsia="Times New Roman" w:hAnsi="Times New Roman" w:cs="Times New Roman"/>
          <w:sz w:val="24"/>
          <w:szCs w:val="24"/>
          <w:lang w:eastAsia="es-ES"/>
        </w:rPr>
      </w:pPr>
      <w:r w:rsidRPr="008C6A66">
        <w:rPr>
          <w:rFonts w:ascii="Times New Roman" w:eastAsia="Times New Roman" w:hAnsi="Times New Roman" w:cs="Times New Roman"/>
          <w:sz w:val="24"/>
          <w:szCs w:val="24"/>
          <w:lang w:eastAsia="es-ES"/>
        </w:rPr>
        <w:lastRenderedPageBreak/>
        <w:t xml:space="preserve">3. Martí Pérez J. Obras Completas. T5. La Habana: Editorial Nacional de Cuba;1963. </w:t>
      </w:r>
    </w:p>
    <w:p w:rsidR="008C6A66" w:rsidRPr="008C6A66" w:rsidRDefault="008C6A66" w:rsidP="008C6A66">
      <w:pPr>
        <w:spacing w:before="100" w:beforeAutospacing="1" w:after="100" w:afterAutospacing="1" w:line="240" w:lineRule="auto"/>
        <w:rPr>
          <w:rFonts w:ascii="Times New Roman" w:eastAsia="Times New Roman" w:hAnsi="Times New Roman" w:cs="Times New Roman"/>
          <w:sz w:val="24"/>
          <w:szCs w:val="24"/>
          <w:lang w:eastAsia="es-ES"/>
        </w:rPr>
      </w:pPr>
      <w:r w:rsidRPr="008C6A66">
        <w:rPr>
          <w:rFonts w:ascii="Times New Roman" w:eastAsia="Times New Roman" w:hAnsi="Times New Roman" w:cs="Times New Roman"/>
          <w:sz w:val="24"/>
          <w:szCs w:val="24"/>
          <w:lang w:eastAsia="es-ES"/>
        </w:rPr>
        <w:t xml:space="preserve">4. Martí Pérez J. Obras Completas. Epistolario. T20. La Habana: Editorial Nacional de Cuba;1965. </w:t>
      </w:r>
    </w:p>
    <w:p w:rsidR="008C6A66" w:rsidRPr="008C6A66" w:rsidRDefault="008C6A66" w:rsidP="008C6A66">
      <w:pPr>
        <w:spacing w:before="100" w:beforeAutospacing="1" w:after="100" w:afterAutospacing="1" w:line="240" w:lineRule="auto"/>
        <w:rPr>
          <w:rFonts w:ascii="Times New Roman" w:eastAsia="Times New Roman" w:hAnsi="Times New Roman" w:cs="Times New Roman"/>
          <w:sz w:val="24"/>
          <w:szCs w:val="24"/>
          <w:lang w:eastAsia="es-ES"/>
        </w:rPr>
      </w:pPr>
      <w:r w:rsidRPr="008C6A66">
        <w:rPr>
          <w:rFonts w:ascii="Times New Roman" w:eastAsia="Times New Roman" w:hAnsi="Times New Roman" w:cs="Times New Roman"/>
          <w:sz w:val="24"/>
          <w:szCs w:val="24"/>
          <w:lang w:eastAsia="es-ES"/>
        </w:rPr>
        <w:t xml:space="preserve">5. Martí Pérez J. Obras Completas.T2. La Habana: Editorial Nacional de Cuba;1963. </w:t>
      </w:r>
    </w:p>
    <w:p w:rsidR="008C6A66" w:rsidRPr="008C6A66" w:rsidRDefault="008C6A66" w:rsidP="008C6A66">
      <w:pPr>
        <w:spacing w:before="100" w:beforeAutospacing="1" w:after="100" w:afterAutospacing="1" w:line="240" w:lineRule="auto"/>
        <w:rPr>
          <w:rFonts w:ascii="Times New Roman" w:eastAsia="Times New Roman" w:hAnsi="Times New Roman" w:cs="Times New Roman"/>
          <w:sz w:val="24"/>
          <w:szCs w:val="24"/>
          <w:lang w:eastAsia="es-ES"/>
        </w:rPr>
      </w:pPr>
      <w:r w:rsidRPr="008C6A66">
        <w:rPr>
          <w:rFonts w:ascii="Times New Roman" w:eastAsia="Times New Roman" w:hAnsi="Times New Roman" w:cs="Times New Roman"/>
          <w:sz w:val="24"/>
          <w:szCs w:val="24"/>
          <w:lang w:eastAsia="es-ES"/>
        </w:rPr>
        <w:t xml:space="preserve">6. Martí Pérez J. Obras Completas. T4. La Habana: Editorial Nacional de Cuba;1963. </w:t>
      </w:r>
    </w:p>
    <w:p w:rsidR="008C6A66" w:rsidRPr="008C6A66" w:rsidRDefault="008C6A66" w:rsidP="008C6A66">
      <w:pPr>
        <w:spacing w:before="100" w:beforeAutospacing="1" w:after="100" w:afterAutospacing="1" w:line="240" w:lineRule="auto"/>
        <w:rPr>
          <w:rFonts w:ascii="Times New Roman" w:eastAsia="Times New Roman" w:hAnsi="Times New Roman" w:cs="Times New Roman"/>
          <w:sz w:val="24"/>
          <w:szCs w:val="24"/>
          <w:lang w:eastAsia="es-ES"/>
        </w:rPr>
      </w:pPr>
      <w:r w:rsidRPr="008C6A66">
        <w:rPr>
          <w:rFonts w:ascii="Times New Roman" w:eastAsia="Times New Roman" w:hAnsi="Times New Roman" w:cs="Times New Roman"/>
          <w:sz w:val="24"/>
          <w:szCs w:val="24"/>
          <w:lang w:eastAsia="es-ES"/>
        </w:rPr>
        <w:t xml:space="preserve">7. Martí Pérez J. Obras Completas. T1. La Habana: Editorial Nacional de Cuba;1963. </w:t>
      </w:r>
    </w:p>
    <w:p w:rsidR="008C6A66" w:rsidRPr="008C6A66" w:rsidRDefault="008C6A66" w:rsidP="008C6A66">
      <w:pPr>
        <w:spacing w:before="100" w:beforeAutospacing="1" w:after="100" w:afterAutospacing="1" w:line="240" w:lineRule="auto"/>
        <w:rPr>
          <w:rFonts w:ascii="Times New Roman" w:eastAsia="Times New Roman" w:hAnsi="Times New Roman" w:cs="Times New Roman"/>
          <w:sz w:val="24"/>
          <w:szCs w:val="24"/>
          <w:lang w:eastAsia="es-ES"/>
        </w:rPr>
      </w:pPr>
      <w:r w:rsidRPr="008C6A66">
        <w:rPr>
          <w:rFonts w:ascii="Times New Roman" w:eastAsia="Times New Roman" w:hAnsi="Times New Roman" w:cs="Times New Roman"/>
          <w:sz w:val="24"/>
          <w:szCs w:val="24"/>
          <w:lang w:eastAsia="es-ES"/>
        </w:rPr>
        <w:t xml:space="preserve">8. Martí Pérez J. Obras Completas. T19. Viajes. Diarios. La Habana: Editorial Nacional de Cuba;1964. </w:t>
      </w:r>
    </w:p>
    <w:p w:rsidR="008C6A66" w:rsidRPr="008C6A66" w:rsidRDefault="008C6A66" w:rsidP="008C6A66">
      <w:pPr>
        <w:spacing w:before="100" w:beforeAutospacing="1" w:after="100" w:afterAutospacing="1" w:line="240" w:lineRule="auto"/>
        <w:rPr>
          <w:rFonts w:ascii="Times New Roman" w:eastAsia="Times New Roman" w:hAnsi="Times New Roman" w:cs="Times New Roman"/>
          <w:sz w:val="24"/>
          <w:szCs w:val="24"/>
          <w:lang w:eastAsia="es-ES"/>
        </w:rPr>
      </w:pPr>
      <w:r w:rsidRPr="008C6A66">
        <w:rPr>
          <w:rFonts w:ascii="Times New Roman" w:eastAsia="Times New Roman" w:hAnsi="Times New Roman" w:cs="Times New Roman"/>
          <w:sz w:val="24"/>
          <w:szCs w:val="24"/>
          <w:lang w:eastAsia="es-ES"/>
        </w:rPr>
        <w:t xml:space="preserve">9. Quesada Miranda G. Anecdotario Martiano. La Habana: Ed. Patria;1948. </w:t>
      </w:r>
    </w:p>
    <w:p w:rsidR="008C6A66" w:rsidRPr="008C6A66" w:rsidRDefault="008C6A66" w:rsidP="008C6A66">
      <w:pPr>
        <w:spacing w:before="100" w:beforeAutospacing="1" w:after="100" w:afterAutospacing="1" w:line="240" w:lineRule="auto"/>
        <w:rPr>
          <w:rFonts w:ascii="Times New Roman" w:eastAsia="Times New Roman" w:hAnsi="Times New Roman" w:cs="Times New Roman"/>
          <w:sz w:val="24"/>
          <w:szCs w:val="24"/>
          <w:lang w:eastAsia="es-ES"/>
        </w:rPr>
      </w:pPr>
      <w:r w:rsidRPr="008C6A66">
        <w:rPr>
          <w:rFonts w:ascii="Times New Roman" w:eastAsia="Times New Roman" w:hAnsi="Times New Roman" w:cs="Times New Roman"/>
          <w:sz w:val="24"/>
          <w:szCs w:val="24"/>
          <w:lang w:eastAsia="es-ES"/>
        </w:rPr>
        <w:t xml:space="preserve">10. Castellanos García G. Misión a Cuba. La Habana: Imp. Alfa;1944. </w:t>
      </w:r>
    </w:p>
    <w:p w:rsidR="008C6A66" w:rsidRPr="008C6A66" w:rsidRDefault="008C6A66" w:rsidP="008C6A66">
      <w:pPr>
        <w:spacing w:before="100" w:beforeAutospacing="1" w:after="100" w:afterAutospacing="1" w:line="240" w:lineRule="auto"/>
        <w:rPr>
          <w:rFonts w:ascii="Times New Roman" w:eastAsia="Times New Roman" w:hAnsi="Times New Roman" w:cs="Times New Roman"/>
          <w:sz w:val="24"/>
          <w:szCs w:val="24"/>
          <w:lang w:eastAsia="es-ES"/>
        </w:rPr>
      </w:pPr>
      <w:r w:rsidRPr="008C6A66">
        <w:rPr>
          <w:rFonts w:ascii="Times New Roman" w:eastAsia="Times New Roman" w:hAnsi="Times New Roman" w:cs="Times New Roman"/>
          <w:sz w:val="24"/>
          <w:szCs w:val="24"/>
          <w:lang w:eastAsia="es-ES"/>
        </w:rPr>
        <w:t xml:space="preserve">11. Roa Gali R. Con la pluma y el </w:t>
      </w:r>
      <w:proofErr w:type="gramStart"/>
      <w:r w:rsidRPr="008C6A66">
        <w:rPr>
          <w:rFonts w:ascii="Times New Roman" w:eastAsia="Times New Roman" w:hAnsi="Times New Roman" w:cs="Times New Roman"/>
          <w:sz w:val="24"/>
          <w:szCs w:val="24"/>
          <w:lang w:eastAsia="es-ES"/>
        </w:rPr>
        <w:t>machete.T</w:t>
      </w:r>
      <w:proofErr w:type="gramEnd"/>
      <w:r w:rsidRPr="008C6A66">
        <w:rPr>
          <w:rFonts w:ascii="Times New Roman" w:eastAsia="Times New Roman" w:hAnsi="Times New Roman" w:cs="Times New Roman"/>
          <w:sz w:val="24"/>
          <w:szCs w:val="24"/>
          <w:lang w:eastAsia="es-ES"/>
        </w:rPr>
        <w:t xml:space="preserve">1. La Habana: Acad. Hist.;1950. </w:t>
      </w:r>
    </w:p>
    <w:p w:rsidR="008C6A66" w:rsidRPr="008C6A66" w:rsidRDefault="008C6A66" w:rsidP="008C6A66">
      <w:pPr>
        <w:spacing w:before="100" w:beforeAutospacing="1" w:after="100" w:afterAutospacing="1" w:line="240" w:lineRule="auto"/>
        <w:rPr>
          <w:rFonts w:ascii="Times New Roman" w:eastAsia="Times New Roman" w:hAnsi="Times New Roman" w:cs="Times New Roman"/>
          <w:sz w:val="24"/>
          <w:szCs w:val="24"/>
          <w:lang w:eastAsia="es-ES"/>
        </w:rPr>
      </w:pPr>
      <w:r w:rsidRPr="008C6A66">
        <w:rPr>
          <w:rFonts w:ascii="Times New Roman" w:eastAsia="Times New Roman" w:hAnsi="Times New Roman" w:cs="Times New Roman"/>
          <w:sz w:val="24"/>
          <w:szCs w:val="24"/>
          <w:lang w:eastAsia="es-ES"/>
        </w:rPr>
        <w:t xml:space="preserve">12. Carbonell Rivero N. Martí. Carne y espíritu. T2. La Habana: Imp. Seoane, Fernández y Cía.;1952. </w:t>
      </w:r>
    </w:p>
    <w:p w:rsidR="008C6A66" w:rsidRPr="008C6A66" w:rsidRDefault="008C6A66" w:rsidP="008C6A66">
      <w:pPr>
        <w:spacing w:before="100" w:beforeAutospacing="1" w:after="100" w:afterAutospacing="1" w:line="240" w:lineRule="auto"/>
        <w:rPr>
          <w:rFonts w:ascii="Times New Roman" w:eastAsia="Times New Roman" w:hAnsi="Times New Roman" w:cs="Times New Roman"/>
          <w:sz w:val="24"/>
          <w:szCs w:val="24"/>
          <w:lang w:eastAsia="es-ES"/>
        </w:rPr>
      </w:pPr>
      <w:r w:rsidRPr="008C6A66">
        <w:rPr>
          <w:rFonts w:ascii="Times New Roman" w:eastAsia="Times New Roman" w:hAnsi="Times New Roman" w:cs="Times New Roman"/>
          <w:sz w:val="24"/>
          <w:szCs w:val="24"/>
          <w:lang w:eastAsia="es-ES"/>
        </w:rPr>
        <w:t xml:space="preserve">Recibido: 9 de febrero de 2007. Aprobado: 28 de febrero de 2007. </w:t>
      </w:r>
      <w:r w:rsidRPr="008C6A66">
        <w:rPr>
          <w:rFonts w:ascii="Times New Roman" w:eastAsia="Times New Roman" w:hAnsi="Times New Roman" w:cs="Times New Roman"/>
          <w:sz w:val="24"/>
          <w:szCs w:val="24"/>
          <w:lang w:eastAsia="es-ES"/>
        </w:rPr>
        <w:br/>
      </w:r>
      <w:r w:rsidRPr="008C6A66">
        <w:rPr>
          <w:rFonts w:ascii="Times New Roman" w:eastAsia="Times New Roman" w:hAnsi="Times New Roman" w:cs="Times New Roman"/>
          <w:i/>
          <w:iCs/>
          <w:sz w:val="24"/>
          <w:szCs w:val="24"/>
          <w:lang w:eastAsia="es-ES"/>
        </w:rPr>
        <w:t>Gregorio Delgado García</w:t>
      </w:r>
      <w:r w:rsidRPr="008C6A66">
        <w:rPr>
          <w:rFonts w:ascii="Times New Roman" w:eastAsia="Times New Roman" w:hAnsi="Times New Roman" w:cs="Times New Roman"/>
          <w:sz w:val="24"/>
          <w:szCs w:val="24"/>
          <w:lang w:eastAsia="es-ES"/>
        </w:rPr>
        <w:t xml:space="preserve">. Escuela Nacional de Salud Pública. Calle Línea esq. I, El Vedado. La Habana 10400, Cuba. </w:t>
      </w:r>
    </w:p>
    <w:p w:rsidR="008C6A66" w:rsidRPr="008C6A66" w:rsidRDefault="007747DD" w:rsidP="008C6A66">
      <w:pPr>
        <w:spacing w:before="100" w:beforeAutospacing="1" w:after="100" w:afterAutospacing="1" w:line="240" w:lineRule="auto"/>
        <w:rPr>
          <w:rFonts w:ascii="Times New Roman" w:eastAsia="Times New Roman" w:hAnsi="Times New Roman" w:cs="Times New Roman"/>
          <w:sz w:val="24"/>
          <w:szCs w:val="24"/>
          <w:lang w:eastAsia="es-ES"/>
        </w:rPr>
      </w:pPr>
      <w:hyperlink r:id="rId6" w:anchor="asterisco" w:history="1">
        <w:r w:rsidR="008C6A66" w:rsidRPr="008C6A66">
          <w:rPr>
            <w:rFonts w:ascii="Times New Roman" w:eastAsia="Times New Roman" w:hAnsi="Times New Roman" w:cs="Times New Roman"/>
            <w:color w:val="0000FF"/>
            <w:sz w:val="24"/>
            <w:szCs w:val="24"/>
            <w:u w:val="single"/>
            <w:lang w:eastAsia="es-ES"/>
          </w:rPr>
          <w:t>*</w:t>
        </w:r>
      </w:hyperlink>
      <w:hyperlink r:id="rId7" w:anchor="asterisco" w:history="1">
        <w:r w:rsidR="008C6A66" w:rsidRPr="008C6A66">
          <w:rPr>
            <w:rFonts w:ascii="Times New Roman" w:eastAsia="Times New Roman" w:hAnsi="Times New Roman" w:cs="Times New Roman"/>
            <w:color w:val="0000FF"/>
            <w:sz w:val="24"/>
            <w:szCs w:val="24"/>
            <w:u w:val="single"/>
            <w:lang w:eastAsia="es-ES"/>
          </w:rPr>
          <w:t xml:space="preserve">Trabajo leído en la Mesa Redonda “La medicina en la vida y la obra de José Martí”. Taller Metodológico de Extensión Universitaria. Centro de Estudios Martianos. La </w:t>
        </w:r>
        <w:proofErr w:type="gramStart"/>
        <w:r w:rsidR="008C6A66" w:rsidRPr="008C6A66">
          <w:rPr>
            <w:rFonts w:ascii="Times New Roman" w:eastAsia="Times New Roman" w:hAnsi="Times New Roman" w:cs="Times New Roman"/>
            <w:color w:val="0000FF"/>
            <w:sz w:val="24"/>
            <w:szCs w:val="24"/>
            <w:u w:val="single"/>
            <w:lang w:eastAsia="es-ES"/>
          </w:rPr>
          <w:t>Habana ,</w:t>
        </w:r>
        <w:proofErr w:type="gramEnd"/>
        <w:r w:rsidR="008C6A66" w:rsidRPr="008C6A66">
          <w:rPr>
            <w:rFonts w:ascii="Times New Roman" w:eastAsia="Times New Roman" w:hAnsi="Times New Roman" w:cs="Times New Roman"/>
            <w:color w:val="0000FF"/>
            <w:sz w:val="24"/>
            <w:szCs w:val="24"/>
            <w:u w:val="single"/>
            <w:lang w:eastAsia="es-ES"/>
          </w:rPr>
          <w:t xml:space="preserve"> enero 27 de 1993 y en sesión inaugural de la Cátedra Martiana de la ENSAP, febrero 6 de 2007.</w:t>
        </w:r>
      </w:hyperlink>
      <w:bookmarkStart w:id="3" w:name="titulo"/>
      <w:bookmarkEnd w:id="3"/>
    </w:p>
    <w:p w:rsidR="008C6A66" w:rsidRPr="008C6A66" w:rsidRDefault="007747DD" w:rsidP="008C6A66">
      <w:pPr>
        <w:spacing w:before="100" w:beforeAutospacing="1" w:after="100" w:afterAutospacing="1" w:line="240" w:lineRule="auto"/>
        <w:rPr>
          <w:rFonts w:ascii="Times New Roman" w:eastAsia="Times New Roman" w:hAnsi="Times New Roman" w:cs="Times New Roman"/>
          <w:sz w:val="24"/>
          <w:szCs w:val="24"/>
          <w:lang w:eastAsia="es-ES"/>
        </w:rPr>
      </w:pPr>
      <w:hyperlink r:id="rId8" w:anchor="cargo" w:history="1">
        <w:r w:rsidR="008C6A66" w:rsidRPr="008C6A66">
          <w:rPr>
            <w:rFonts w:ascii="Times New Roman" w:eastAsia="Times New Roman" w:hAnsi="Times New Roman" w:cs="Times New Roman"/>
            <w:color w:val="0000FF"/>
            <w:sz w:val="24"/>
            <w:szCs w:val="24"/>
            <w:u w:val="single"/>
            <w:lang w:eastAsia="es-ES"/>
          </w:rPr>
          <w:t>1</w:t>
        </w:r>
      </w:hyperlink>
      <w:hyperlink r:id="rId9" w:anchor="cargo" w:history="1">
        <w:r w:rsidR="008C6A66" w:rsidRPr="008C6A66">
          <w:rPr>
            <w:rFonts w:ascii="Times New Roman" w:eastAsia="Times New Roman" w:hAnsi="Times New Roman" w:cs="Times New Roman"/>
            <w:color w:val="0000FF"/>
            <w:sz w:val="24"/>
            <w:szCs w:val="24"/>
            <w:u w:val="single"/>
            <w:lang w:eastAsia="es-ES"/>
          </w:rPr>
          <w:t>Historiador médico del Ministerio de Salud Pública de Cuba.</w:t>
        </w:r>
      </w:hyperlink>
      <w:bookmarkStart w:id="4" w:name="autor"/>
      <w:bookmarkEnd w:id="4"/>
    </w:p>
    <w:p w:rsidR="008C6A66" w:rsidRPr="008C6A66" w:rsidRDefault="008C6A66" w:rsidP="008C6A66">
      <w:pPr>
        <w:spacing w:after="0" w:line="240" w:lineRule="auto"/>
        <w:rPr>
          <w:rFonts w:ascii="Times New Roman" w:eastAsia="Times New Roman" w:hAnsi="Times New Roman" w:cs="Times New Roman"/>
          <w:sz w:val="24"/>
          <w:szCs w:val="24"/>
          <w:lang w:eastAsia="es-ES"/>
        </w:rPr>
      </w:pPr>
      <w:r w:rsidRPr="008C6A66">
        <w:rPr>
          <w:rFonts w:ascii="Times New Roman" w:eastAsia="Times New Roman" w:hAnsi="Times New Roman" w:cs="Times New Roman"/>
          <w:sz w:val="24"/>
          <w:szCs w:val="24"/>
          <w:lang w:eastAsia="es-ES"/>
        </w:rPr>
        <w:t> </w:t>
      </w:r>
    </w:p>
    <w:p w:rsidR="004963FF" w:rsidRDefault="004963FF"/>
    <w:sectPr w:rsidR="004963F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09A9"/>
    <w:rsid w:val="004963FF"/>
    <w:rsid w:val="007747DD"/>
    <w:rsid w:val="008C6A66"/>
    <w:rsid w:val="009609A9"/>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77BE7D-14EA-4C51-9588-EB0A765AD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646735">
      <w:bodyDiv w:val="1"/>
      <w:marLeft w:val="0"/>
      <w:marRight w:val="0"/>
      <w:marTop w:val="0"/>
      <w:marBottom w:val="0"/>
      <w:divBdr>
        <w:top w:val="none" w:sz="0" w:space="0" w:color="auto"/>
        <w:left w:val="none" w:sz="0" w:space="0" w:color="auto"/>
        <w:bottom w:val="none" w:sz="0" w:space="0" w:color="auto"/>
        <w:right w:val="none" w:sz="0" w:space="0" w:color="auto"/>
      </w:divBdr>
      <w:divsChild>
        <w:div w:id="2019890044">
          <w:marLeft w:val="0"/>
          <w:marRight w:val="0"/>
          <w:marTop w:val="0"/>
          <w:marBottom w:val="0"/>
          <w:divBdr>
            <w:top w:val="none" w:sz="0" w:space="0" w:color="auto"/>
            <w:left w:val="none" w:sz="0" w:space="0" w:color="auto"/>
            <w:bottom w:val="none" w:sz="0" w:space="0" w:color="auto"/>
            <w:right w:val="none" w:sz="0" w:space="0" w:color="auto"/>
          </w:divBdr>
          <w:divsChild>
            <w:div w:id="432820760">
              <w:marLeft w:val="0"/>
              <w:marRight w:val="0"/>
              <w:marTop w:val="0"/>
              <w:marBottom w:val="0"/>
              <w:divBdr>
                <w:top w:val="none" w:sz="0" w:space="0" w:color="auto"/>
                <w:left w:val="none" w:sz="0" w:space="0" w:color="auto"/>
                <w:bottom w:val="none" w:sz="0" w:space="0" w:color="auto"/>
                <w:right w:val="none" w:sz="0" w:space="0" w:color="auto"/>
              </w:divBdr>
              <w:divsChild>
                <w:div w:id="686103299">
                  <w:marLeft w:val="0"/>
                  <w:marRight w:val="0"/>
                  <w:marTop w:val="0"/>
                  <w:marBottom w:val="0"/>
                  <w:divBdr>
                    <w:top w:val="none" w:sz="0" w:space="0" w:color="auto"/>
                    <w:left w:val="none" w:sz="0" w:space="0" w:color="auto"/>
                    <w:bottom w:val="none" w:sz="0" w:space="0" w:color="auto"/>
                    <w:right w:val="none" w:sz="0" w:space="0" w:color="auto"/>
                  </w:divBdr>
                  <w:divsChild>
                    <w:div w:id="14446178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0921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ielo.sld.cu/scielo.php?script=sci_arttext&amp;pid=S0864-34662007000400016&amp;lng=es&amp;nrm=iso&amp;tlng=es" TargetMode="External"/><Relationship Id="rId3" Type="http://schemas.openxmlformats.org/officeDocument/2006/relationships/webSettings" Target="webSettings.xml"/><Relationship Id="rId7" Type="http://schemas.openxmlformats.org/officeDocument/2006/relationships/hyperlink" Target="http://scielo.sld.cu/scielo.php?script=sci_arttext&amp;pid=S0864-34662007000400016&amp;lng=es&amp;nrm=iso&amp;tlng=e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ielo.sld.cu/scielo.php?script=sci_arttext&amp;pid=S0864-34662007000400016&amp;lng=es&amp;nrm=iso&amp;tlng=es" TargetMode="External"/><Relationship Id="rId11" Type="http://schemas.openxmlformats.org/officeDocument/2006/relationships/theme" Target="theme/theme1.xml"/><Relationship Id="rId5" Type="http://schemas.openxmlformats.org/officeDocument/2006/relationships/hyperlink" Target="http://scielo.sld.cu/scielo.php?script=sci_arttext&amp;pid=S0864-34662007000400016&amp;lng=es&amp;nrm=iso&amp;tlng=es" TargetMode="External"/><Relationship Id="rId10" Type="http://schemas.openxmlformats.org/officeDocument/2006/relationships/fontTable" Target="fontTable.xml"/><Relationship Id="rId4" Type="http://schemas.openxmlformats.org/officeDocument/2006/relationships/hyperlink" Target="http://scielo.sld.cu/scielo.php?script=sci_arttext&amp;pid=S0864-34662007000400016&amp;lng=es&amp;nrm=iso&amp;tlng=es" TargetMode="External"/><Relationship Id="rId9" Type="http://schemas.openxmlformats.org/officeDocument/2006/relationships/hyperlink" Target="http://scielo.sld.cu/scielo.php?script=sci_arttext&amp;pid=S0864-34662007000400016&amp;lng=es&amp;nrm=iso&amp;tlng=es"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4426</Words>
  <Characters>24347</Characters>
  <Application>Microsoft Office Word</Application>
  <DocSecurity>0</DocSecurity>
  <Lines>202</Lines>
  <Paragraphs>57</Paragraphs>
  <ScaleCrop>false</ScaleCrop>
  <Company/>
  <LinksUpToDate>false</LinksUpToDate>
  <CharactersWithSpaces>28716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Gilbe</dc:creator>
  <cp:keywords/>
  <dc:description/>
  <cp:lastModifiedBy>Gilve</cp:lastModifiedBy>
  <cp:revision>3</cp:revision>
  <dcterms:created xsi:type="dcterms:W3CDTF">2019-11-16T23:55:00Z</dcterms:created>
  <dcterms:modified xsi:type="dcterms:W3CDTF">2020-03-26T17:46:00Z</dcterms:modified>
</cp:coreProperties>
</file>